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34228" w14:textId="0C77693E" w:rsidR="00E44A87" w:rsidRPr="00E44A87" w:rsidRDefault="00E44A87" w:rsidP="00E44A87">
      <w:pPr>
        <w:tabs>
          <w:tab w:val="right" w:pos="9639"/>
        </w:tabs>
        <w:overflowPunct/>
        <w:autoSpaceDE/>
        <w:autoSpaceDN/>
        <w:adjustRightInd/>
        <w:spacing w:after="0"/>
        <w:textAlignment w:val="auto"/>
        <w:rPr>
          <w:rFonts w:ascii="Arial" w:hAnsi="Arial"/>
          <w:b/>
          <w:i/>
          <w:noProof/>
          <w:sz w:val="28"/>
          <w:lang w:eastAsia="en-US"/>
        </w:rPr>
      </w:pPr>
      <w:r w:rsidRPr="00E44A87">
        <w:rPr>
          <w:rFonts w:ascii="Arial" w:hAnsi="Arial"/>
          <w:b/>
          <w:noProof/>
          <w:sz w:val="24"/>
          <w:lang w:eastAsia="en-US"/>
        </w:rPr>
        <w:t>3GPP TSG RAN2 Meeting #118-e</w:t>
      </w:r>
      <w:r w:rsidRPr="00E44A87">
        <w:rPr>
          <w:rFonts w:ascii="Arial" w:hAnsi="Arial"/>
          <w:b/>
          <w:i/>
          <w:noProof/>
          <w:sz w:val="28"/>
          <w:lang w:eastAsia="en-US"/>
        </w:rPr>
        <w:tab/>
      </w:r>
      <w:r w:rsidRPr="005924CD">
        <w:rPr>
          <w:rFonts w:ascii="Arial" w:hAnsi="Arial"/>
          <w:lang w:eastAsia="en-US"/>
        </w:rPr>
        <w:fldChar w:fldCharType="begin"/>
      </w:r>
      <w:r w:rsidRPr="005924CD">
        <w:rPr>
          <w:rFonts w:ascii="Arial" w:hAnsi="Arial"/>
          <w:lang w:eastAsia="en-US"/>
        </w:rPr>
        <w:instrText xml:space="preserve"> DOCPROPERTY  Tdoc#  \* MERGEFORMAT </w:instrText>
      </w:r>
      <w:r w:rsidRPr="005924CD">
        <w:rPr>
          <w:rFonts w:ascii="Arial" w:hAnsi="Arial"/>
          <w:lang w:eastAsia="en-US"/>
        </w:rPr>
        <w:fldChar w:fldCharType="end"/>
      </w:r>
      <w:r w:rsidRPr="005924CD">
        <w:rPr>
          <w:rFonts w:ascii="Arial" w:hAnsi="Arial"/>
          <w:b/>
          <w:i/>
          <w:noProof/>
          <w:sz w:val="28"/>
          <w:lang w:eastAsia="en-US"/>
        </w:rPr>
        <w:t>R2-22</w:t>
      </w:r>
      <w:r w:rsidR="005924CD" w:rsidRPr="005924CD">
        <w:rPr>
          <w:rFonts w:ascii="Arial" w:hAnsi="Arial"/>
          <w:b/>
          <w:i/>
          <w:noProof/>
          <w:sz w:val="28"/>
          <w:lang w:eastAsia="en-US"/>
        </w:rPr>
        <w:t>0</w:t>
      </w:r>
      <w:bookmarkStart w:id="0" w:name="_GoBack"/>
      <w:bookmarkEnd w:id="0"/>
      <w:r w:rsidR="005924CD" w:rsidRPr="005924CD">
        <w:rPr>
          <w:rFonts w:ascii="Arial" w:hAnsi="Arial"/>
          <w:b/>
          <w:i/>
          <w:noProof/>
          <w:sz w:val="28"/>
          <w:lang w:eastAsia="en-US"/>
        </w:rPr>
        <w:t>6694</w:t>
      </w:r>
    </w:p>
    <w:p w14:paraId="7C2DEFBD" w14:textId="77777777" w:rsidR="00E44A87" w:rsidRPr="00E44A87" w:rsidRDefault="00E44A87" w:rsidP="00E44A87">
      <w:pPr>
        <w:overflowPunct/>
        <w:autoSpaceDE/>
        <w:autoSpaceDN/>
        <w:adjustRightInd/>
        <w:spacing w:after="120"/>
        <w:textAlignment w:val="auto"/>
        <w:outlineLvl w:val="0"/>
        <w:rPr>
          <w:rFonts w:ascii="Arial" w:hAnsi="Arial"/>
          <w:b/>
          <w:noProof/>
          <w:sz w:val="24"/>
          <w:lang w:eastAsia="en-US"/>
        </w:rPr>
      </w:pPr>
      <w:r w:rsidRPr="00E44A87">
        <w:rPr>
          <w:rFonts w:ascii="Arial" w:hAnsi="Arial"/>
          <w:b/>
          <w:noProof/>
          <w:sz w:val="24"/>
          <w:lang w:eastAsia="en-US"/>
        </w:rPr>
        <w:t>Electronic, 9</w:t>
      </w:r>
      <w:r w:rsidRPr="00E44A87">
        <w:rPr>
          <w:rFonts w:ascii="맑은 고딕" w:eastAsia="맑은 고딕" w:hAnsi="맑은 고딕" w:hint="eastAsia"/>
          <w:b/>
          <w:noProof/>
          <w:sz w:val="24"/>
          <w:lang w:eastAsia="ko-KR"/>
        </w:rPr>
        <w:t>th</w:t>
      </w:r>
      <w:r w:rsidRPr="00E44A87">
        <w:rPr>
          <w:rFonts w:ascii="Arial" w:hAnsi="Arial"/>
          <w:b/>
          <w:noProof/>
          <w:sz w:val="24"/>
          <w:lang w:eastAsia="en-US"/>
        </w:rPr>
        <w:t xml:space="preserve">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4A87" w:rsidRPr="00E44A87" w14:paraId="55D4E18C" w14:textId="77777777" w:rsidTr="00695317">
        <w:tc>
          <w:tcPr>
            <w:tcW w:w="9641" w:type="dxa"/>
            <w:gridSpan w:val="9"/>
            <w:tcBorders>
              <w:top w:val="single" w:sz="4" w:space="0" w:color="auto"/>
              <w:left w:val="single" w:sz="4" w:space="0" w:color="auto"/>
              <w:right w:val="single" w:sz="4" w:space="0" w:color="auto"/>
            </w:tcBorders>
          </w:tcPr>
          <w:p w14:paraId="09532591" w14:textId="77777777" w:rsidR="00E44A87" w:rsidRPr="00E44A87" w:rsidRDefault="00E44A87" w:rsidP="00E44A87">
            <w:pPr>
              <w:overflowPunct/>
              <w:autoSpaceDE/>
              <w:autoSpaceDN/>
              <w:adjustRightInd/>
              <w:spacing w:after="0"/>
              <w:jc w:val="right"/>
              <w:textAlignment w:val="auto"/>
              <w:rPr>
                <w:rFonts w:ascii="Arial" w:hAnsi="Arial"/>
                <w:i/>
                <w:noProof/>
                <w:lang w:eastAsia="en-US"/>
              </w:rPr>
            </w:pPr>
            <w:r w:rsidRPr="00E44A87">
              <w:rPr>
                <w:rFonts w:ascii="Arial" w:hAnsi="Arial"/>
                <w:i/>
                <w:noProof/>
                <w:sz w:val="14"/>
                <w:lang w:eastAsia="en-US"/>
              </w:rPr>
              <w:t>CR-Form-v12.2</w:t>
            </w:r>
          </w:p>
        </w:tc>
      </w:tr>
      <w:tr w:rsidR="00E44A87" w:rsidRPr="00E44A87" w14:paraId="6C9DC9FE" w14:textId="77777777" w:rsidTr="00695317">
        <w:tc>
          <w:tcPr>
            <w:tcW w:w="9641" w:type="dxa"/>
            <w:gridSpan w:val="9"/>
            <w:tcBorders>
              <w:left w:val="single" w:sz="4" w:space="0" w:color="auto"/>
              <w:right w:val="single" w:sz="4" w:space="0" w:color="auto"/>
            </w:tcBorders>
          </w:tcPr>
          <w:p w14:paraId="62DDA8B3" w14:textId="77777777" w:rsidR="00E44A87" w:rsidRPr="00E44A87" w:rsidRDefault="00E44A87" w:rsidP="00E44A87">
            <w:pPr>
              <w:overflowPunct/>
              <w:autoSpaceDE/>
              <w:autoSpaceDN/>
              <w:adjustRightInd/>
              <w:spacing w:after="0"/>
              <w:jc w:val="center"/>
              <w:textAlignment w:val="auto"/>
              <w:rPr>
                <w:rFonts w:ascii="Arial" w:hAnsi="Arial"/>
                <w:noProof/>
                <w:lang w:eastAsia="en-US"/>
              </w:rPr>
            </w:pPr>
            <w:r w:rsidRPr="00E44A87">
              <w:rPr>
                <w:rFonts w:ascii="Arial" w:hAnsi="Arial"/>
                <w:b/>
                <w:noProof/>
                <w:sz w:val="32"/>
                <w:lang w:eastAsia="en-US"/>
              </w:rPr>
              <w:t>CHANGE REQUEST</w:t>
            </w:r>
          </w:p>
        </w:tc>
      </w:tr>
      <w:tr w:rsidR="00E44A87" w:rsidRPr="00E44A87" w14:paraId="4D621A58" w14:textId="77777777" w:rsidTr="00695317">
        <w:tc>
          <w:tcPr>
            <w:tcW w:w="9641" w:type="dxa"/>
            <w:gridSpan w:val="9"/>
            <w:tcBorders>
              <w:left w:val="single" w:sz="4" w:space="0" w:color="auto"/>
              <w:right w:val="single" w:sz="4" w:space="0" w:color="auto"/>
            </w:tcBorders>
          </w:tcPr>
          <w:p w14:paraId="7C5B15D9" w14:textId="77777777" w:rsidR="00E44A87" w:rsidRPr="00E44A87" w:rsidRDefault="00E44A87" w:rsidP="00E44A87">
            <w:pPr>
              <w:overflowPunct/>
              <w:autoSpaceDE/>
              <w:autoSpaceDN/>
              <w:adjustRightInd/>
              <w:spacing w:after="0"/>
              <w:textAlignment w:val="auto"/>
              <w:rPr>
                <w:rFonts w:ascii="Arial" w:hAnsi="Arial"/>
                <w:noProof/>
                <w:sz w:val="8"/>
                <w:szCs w:val="8"/>
                <w:lang w:eastAsia="en-US"/>
              </w:rPr>
            </w:pPr>
          </w:p>
        </w:tc>
      </w:tr>
      <w:tr w:rsidR="00E44A87" w:rsidRPr="00E44A87" w14:paraId="08E8FF0D" w14:textId="77777777" w:rsidTr="00695317">
        <w:tc>
          <w:tcPr>
            <w:tcW w:w="142" w:type="dxa"/>
            <w:tcBorders>
              <w:left w:val="single" w:sz="4" w:space="0" w:color="auto"/>
            </w:tcBorders>
          </w:tcPr>
          <w:p w14:paraId="47998D31" w14:textId="77777777" w:rsidR="00E44A87" w:rsidRPr="00E44A87" w:rsidRDefault="00E44A87" w:rsidP="00E44A8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68CA67DE" w14:textId="77777777" w:rsidR="00E44A87" w:rsidRPr="00E44A87" w:rsidRDefault="00E44A87" w:rsidP="00E44A87">
            <w:pPr>
              <w:overflowPunct/>
              <w:autoSpaceDE/>
              <w:autoSpaceDN/>
              <w:adjustRightInd/>
              <w:spacing w:after="0"/>
              <w:jc w:val="center"/>
              <w:textAlignment w:val="auto"/>
              <w:rPr>
                <w:rFonts w:ascii="Arial" w:hAnsi="Arial"/>
                <w:b/>
                <w:noProof/>
                <w:sz w:val="28"/>
                <w:lang w:eastAsia="en-US"/>
              </w:rPr>
            </w:pPr>
            <w:r w:rsidRPr="00E44A87">
              <w:rPr>
                <w:rFonts w:ascii="Arial" w:hAnsi="Arial"/>
                <w:b/>
                <w:noProof/>
                <w:sz w:val="28"/>
                <w:lang w:eastAsia="en-US"/>
              </w:rPr>
              <w:t>38.321</w:t>
            </w:r>
          </w:p>
        </w:tc>
        <w:tc>
          <w:tcPr>
            <w:tcW w:w="709" w:type="dxa"/>
          </w:tcPr>
          <w:p w14:paraId="37FF8C09" w14:textId="77777777" w:rsidR="00E44A87" w:rsidRPr="00E44A87" w:rsidRDefault="00E44A87" w:rsidP="00E44A87">
            <w:pPr>
              <w:overflowPunct/>
              <w:autoSpaceDE/>
              <w:autoSpaceDN/>
              <w:adjustRightInd/>
              <w:spacing w:after="0"/>
              <w:jc w:val="center"/>
              <w:textAlignment w:val="auto"/>
              <w:rPr>
                <w:rFonts w:ascii="Arial" w:hAnsi="Arial"/>
                <w:noProof/>
                <w:lang w:eastAsia="en-US"/>
              </w:rPr>
            </w:pPr>
            <w:r w:rsidRPr="00E44A87">
              <w:rPr>
                <w:rFonts w:ascii="Arial" w:hAnsi="Arial"/>
                <w:b/>
                <w:noProof/>
                <w:sz w:val="28"/>
                <w:lang w:eastAsia="en-US"/>
              </w:rPr>
              <w:t>CR</w:t>
            </w:r>
          </w:p>
        </w:tc>
        <w:tc>
          <w:tcPr>
            <w:tcW w:w="1276" w:type="dxa"/>
            <w:shd w:val="pct30" w:color="FFFF00" w:fill="auto"/>
          </w:tcPr>
          <w:p w14:paraId="61AC0DAF" w14:textId="77777777" w:rsidR="00E44A87" w:rsidRPr="00E44A87" w:rsidRDefault="00E44A87" w:rsidP="00E44A87">
            <w:pPr>
              <w:overflowPunct/>
              <w:autoSpaceDE/>
              <w:autoSpaceDN/>
              <w:adjustRightInd/>
              <w:spacing w:after="0"/>
              <w:jc w:val="center"/>
              <w:textAlignment w:val="auto"/>
              <w:rPr>
                <w:rFonts w:ascii="Arial" w:hAnsi="Arial"/>
                <w:noProof/>
                <w:lang w:eastAsia="en-US"/>
              </w:rPr>
            </w:pPr>
            <w:r w:rsidRPr="00E44A87">
              <w:rPr>
                <w:rFonts w:ascii="Arial" w:hAnsi="Arial"/>
                <w:b/>
                <w:noProof/>
                <w:sz w:val="28"/>
                <w:lang w:eastAsia="en-US"/>
              </w:rPr>
              <w:t>1282</w:t>
            </w:r>
            <w:r w:rsidRPr="00E44A87">
              <w:rPr>
                <w:rFonts w:ascii="Arial" w:hAnsi="Arial"/>
                <w:lang w:eastAsia="en-US"/>
              </w:rPr>
              <w:fldChar w:fldCharType="begin"/>
            </w:r>
            <w:r w:rsidRPr="00E44A87">
              <w:rPr>
                <w:rFonts w:ascii="Arial" w:hAnsi="Arial"/>
                <w:lang w:eastAsia="en-US"/>
              </w:rPr>
              <w:instrText xml:space="preserve"> DOCPROPERTY  Cr#  \* MERGEFORMAT </w:instrText>
            </w:r>
            <w:r w:rsidRPr="00E44A87">
              <w:rPr>
                <w:rFonts w:ascii="Arial" w:hAnsi="Arial"/>
                <w:lang w:eastAsia="en-US"/>
              </w:rPr>
              <w:fldChar w:fldCharType="end"/>
            </w:r>
          </w:p>
        </w:tc>
        <w:tc>
          <w:tcPr>
            <w:tcW w:w="709" w:type="dxa"/>
          </w:tcPr>
          <w:p w14:paraId="2095D94E" w14:textId="77777777" w:rsidR="00E44A87" w:rsidRPr="00E44A87" w:rsidRDefault="00E44A87" w:rsidP="00E44A87">
            <w:pPr>
              <w:tabs>
                <w:tab w:val="right" w:pos="625"/>
              </w:tabs>
              <w:overflowPunct/>
              <w:autoSpaceDE/>
              <w:autoSpaceDN/>
              <w:adjustRightInd/>
              <w:spacing w:after="0"/>
              <w:jc w:val="center"/>
              <w:textAlignment w:val="auto"/>
              <w:rPr>
                <w:rFonts w:ascii="Arial" w:hAnsi="Arial"/>
                <w:noProof/>
                <w:lang w:eastAsia="en-US"/>
              </w:rPr>
            </w:pPr>
            <w:r w:rsidRPr="00E44A87">
              <w:rPr>
                <w:rFonts w:ascii="Arial" w:hAnsi="Arial"/>
                <w:b/>
                <w:bCs/>
                <w:noProof/>
                <w:sz w:val="28"/>
                <w:lang w:eastAsia="en-US"/>
              </w:rPr>
              <w:t>rev</w:t>
            </w:r>
          </w:p>
        </w:tc>
        <w:tc>
          <w:tcPr>
            <w:tcW w:w="992" w:type="dxa"/>
            <w:shd w:val="pct30" w:color="FFFF00" w:fill="auto"/>
          </w:tcPr>
          <w:p w14:paraId="2FBE39F0" w14:textId="77777777" w:rsidR="00E44A87" w:rsidRPr="00E44A87" w:rsidRDefault="00E44A87" w:rsidP="00E44A87">
            <w:pPr>
              <w:overflowPunct/>
              <w:autoSpaceDE/>
              <w:autoSpaceDN/>
              <w:adjustRightInd/>
              <w:spacing w:after="0"/>
              <w:jc w:val="center"/>
              <w:textAlignment w:val="auto"/>
              <w:rPr>
                <w:rFonts w:ascii="Arial" w:hAnsi="Arial"/>
                <w:b/>
                <w:noProof/>
                <w:lang w:eastAsia="en-US"/>
              </w:rPr>
            </w:pPr>
            <w:r w:rsidRPr="00E44A87">
              <w:rPr>
                <w:rFonts w:ascii="Arial" w:hAnsi="Arial"/>
                <w:b/>
                <w:noProof/>
                <w:sz w:val="28"/>
                <w:lang w:eastAsia="en-US"/>
              </w:rPr>
              <w:t>1</w:t>
            </w:r>
          </w:p>
        </w:tc>
        <w:tc>
          <w:tcPr>
            <w:tcW w:w="2410" w:type="dxa"/>
          </w:tcPr>
          <w:p w14:paraId="2FC1734C" w14:textId="77777777" w:rsidR="00E44A87" w:rsidRPr="00E44A87" w:rsidRDefault="00E44A87" w:rsidP="00E44A87">
            <w:pPr>
              <w:tabs>
                <w:tab w:val="right" w:pos="1825"/>
              </w:tabs>
              <w:overflowPunct/>
              <w:autoSpaceDE/>
              <w:autoSpaceDN/>
              <w:adjustRightInd/>
              <w:spacing w:after="0"/>
              <w:jc w:val="center"/>
              <w:textAlignment w:val="auto"/>
              <w:rPr>
                <w:rFonts w:ascii="Arial" w:hAnsi="Arial"/>
                <w:noProof/>
                <w:lang w:eastAsia="en-US"/>
              </w:rPr>
            </w:pPr>
            <w:r w:rsidRPr="00E44A87">
              <w:rPr>
                <w:rFonts w:ascii="Arial" w:hAnsi="Arial"/>
                <w:b/>
                <w:noProof/>
                <w:sz w:val="28"/>
                <w:szCs w:val="28"/>
                <w:lang w:eastAsia="en-US"/>
              </w:rPr>
              <w:t>Current version:</w:t>
            </w:r>
          </w:p>
        </w:tc>
        <w:tc>
          <w:tcPr>
            <w:tcW w:w="1701" w:type="dxa"/>
            <w:shd w:val="pct30" w:color="FFFF00" w:fill="auto"/>
          </w:tcPr>
          <w:p w14:paraId="2B70EC8C" w14:textId="77777777" w:rsidR="00E44A87" w:rsidRPr="00E44A87" w:rsidRDefault="00E44A87" w:rsidP="00E44A87">
            <w:pPr>
              <w:overflowPunct/>
              <w:autoSpaceDE/>
              <w:autoSpaceDN/>
              <w:adjustRightInd/>
              <w:spacing w:after="0"/>
              <w:jc w:val="center"/>
              <w:textAlignment w:val="auto"/>
              <w:rPr>
                <w:rFonts w:ascii="Arial" w:hAnsi="Arial"/>
                <w:noProof/>
                <w:sz w:val="28"/>
                <w:lang w:eastAsia="en-US"/>
              </w:rPr>
            </w:pPr>
            <w:r w:rsidRPr="00E44A87">
              <w:rPr>
                <w:rFonts w:ascii="Arial" w:hAnsi="Arial"/>
                <w:b/>
                <w:noProof/>
                <w:sz w:val="28"/>
                <w:lang w:eastAsia="en-US"/>
              </w:rPr>
              <w:t>16.8.0</w:t>
            </w:r>
          </w:p>
        </w:tc>
        <w:tc>
          <w:tcPr>
            <w:tcW w:w="143" w:type="dxa"/>
            <w:tcBorders>
              <w:right w:val="single" w:sz="4" w:space="0" w:color="auto"/>
            </w:tcBorders>
          </w:tcPr>
          <w:p w14:paraId="262F8AB5" w14:textId="77777777" w:rsidR="00E44A87" w:rsidRPr="00E44A87" w:rsidRDefault="00E44A87" w:rsidP="00E44A87">
            <w:pPr>
              <w:overflowPunct/>
              <w:autoSpaceDE/>
              <w:autoSpaceDN/>
              <w:adjustRightInd/>
              <w:spacing w:after="0"/>
              <w:textAlignment w:val="auto"/>
              <w:rPr>
                <w:rFonts w:ascii="Arial" w:hAnsi="Arial"/>
                <w:noProof/>
                <w:lang w:eastAsia="en-US"/>
              </w:rPr>
            </w:pPr>
          </w:p>
        </w:tc>
      </w:tr>
      <w:tr w:rsidR="00E44A87" w:rsidRPr="00E44A87" w14:paraId="5DD6D6E0" w14:textId="77777777" w:rsidTr="00695317">
        <w:tc>
          <w:tcPr>
            <w:tcW w:w="9641" w:type="dxa"/>
            <w:gridSpan w:val="9"/>
            <w:tcBorders>
              <w:left w:val="single" w:sz="4" w:space="0" w:color="auto"/>
              <w:right w:val="single" w:sz="4" w:space="0" w:color="auto"/>
            </w:tcBorders>
          </w:tcPr>
          <w:p w14:paraId="6D8D3929" w14:textId="77777777" w:rsidR="00E44A87" w:rsidRPr="00E44A87" w:rsidRDefault="00E44A87" w:rsidP="00E44A87">
            <w:pPr>
              <w:overflowPunct/>
              <w:autoSpaceDE/>
              <w:autoSpaceDN/>
              <w:adjustRightInd/>
              <w:spacing w:after="0"/>
              <w:textAlignment w:val="auto"/>
              <w:rPr>
                <w:rFonts w:ascii="Arial" w:hAnsi="Arial"/>
                <w:noProof/>
                <w:lang w:eastAsia="en-US"/>
              </w:rPr>
            </w:pPr>
          </w:p>
        </w:tc>
      </w:tr>
      <w:tr w:rsidR="00E44A87" w:rsidRPr="00E44A87" w14:paraId="525D7634" w14:textId="77777777" w:rsidTr="00695317">
        <w:tc>
          <w:tcPr>
            <w:tcW w:w="9641" w:type="dxa"/>
            <w:gridSpan w:val="9"/>
            <w:tcBorders>
              <w:top w:val="single" w:sz="4" w:space="0" w:color="auto"/>
            </w:tcBorders>
          </w:tcPr>
          <w:p w14:paraId="15FE2851" w14:textId="77777777" w:rsidR="00E44A87" w:rsidRPr="00E44A87" w:rsidRDefault="00E44A87" w:rsidP="00E44A87">
            <w:pPr>
              <w:overflowPunct/>
              <w:autoSpaceDE/>
              <w:autoSpaceDN/>
              <w:adjustRightInd/>
              <w:spacing w:after="0"/>
              <w:jc w:val="center"/>
              <w:textAlignment w:val="auto"/>
              <w:rPr>
                <w:rFonts w:ascii="Arial" w:hAnsi="Arial" w:cs="Arial"/>
                <w:i/>
                <w:noProof/>
                <w:lang w:eastAsia="en-US"/>
              </w:rPr>
            </w:pPr>
            <w:r w:rsidRPr="00E44A87">
              <w:rPr>
                <w:rFonts w:ascii="Arial" w:hAnsi="Arial" w:cs="Arial"/>
                <w:i/>
                <w:noProof/>
                <w:lang w:eastAsia="en-US"/>
              </w:rPr>
              <w:t xml:space="preserve">For </w:t>
            </w:r>
            <w:hyperlink r:id="rId9" w:anchor="_blank" w:history="1">
              <w:r w:rsidRPr="00E44A87">
                <w:rPr>
                  <w:rFonts w:ascii="Arial" w:hAnsi="Arial" w:cs="Arial"/>
                  <w:b/>
                  <w:i/>
                  <w:noProof/>
                  <w:color w:val="FF0000"/>
                  <w:u w:val="single"/>
                  <w:lang w:eastAsia="en-US"/>
                </w:rPr>
                <w:t>HELP</w:t>
              </w:r>
            </w:hyperlink>
            <w:r w:rsidRPr="00E44A87">
              <w:rPr>
                <w:rFonts w:ascii="Arial" w:hAnsi="Arial" w:cs="Arial"/>
                <w:b/>
                <w:i/>
                <w:noProof/>
                <w:color w:val="FF0000"/>
                <w:lang w:eastAsia="en-US"/>
              </w:rPr>
              <w:t xml:space="preserve"> </w:t>
            </w:r>
            <w:r w:rsidRPr="00E44A87">
              <w:rPr>
                <w:rFonts w:ascii="Arial" w:hAnsi="Arial" w:cs="Arial"/>
                <w:i/>
                <w:noProof/>
                <w:lang w:eastAsia="en-US"/>
              </w:rPr>
              <w:t xml:space="preserve">on using this form: comprehensive instructions can be found at </w:t>
            </w:r>
            <w:r w:rsidRPr="00E44A87">
              <w:rPr>
                <w:rFonts w:ascii="Arial" w:hAnsi="Arial" w:cs="Arial"/>
                <w:i/>
                <w:noProof/>
                <w:lang w:eastAsia="en-US"/>
              </w:rPr>
              <w:br/>
            </w:r>
            <w:hyperlink r:id="rId10" w:history="1">
              <w:r w:rsidRPr="00E44A87">
                <w:rPr>
                  <w:rFonts w:ascii="Arial" w:hAnsi="Arial" w:cs="Arial"/>
                  <w:i/>
                  <w:noProof/>
                  <w:color w:val="0000FF"/>
                  <w:u w:val="single"/>
                  <w:lang w:eastAsia="en-US"/>
                </w:rPr>
                <w:t>http://www.3gpp.org/Change-Requests</w:t>
              </w:r>
            </w:hyperlink>
            <w:r w:rsidRPr="00E44A87">
              <w:rPr>
                <w:rFonts w:ascii="Arial" w:hAnsi="Arial" w:cs="Arial"/>
                <w:i/>
                <w:noProof/>
                <w:lang w:eastAsia="en-US"/>
              </w:rPr>
              <w:t>.</w:t>
            </w:r>
          </w:p>
        </w:tc>
      </w:tr>
      <w:tr w:rsidR="00E44A87" w:rsidRPr="00E44A87" w14:paraId="39183F3E" w14:textId="77777777" w:rsidTr="00695317">
        <w:tc>
          <w:tcPr>
            <w:tcW w:w="9641" w:type="dxa"/>
            <w:gridSpan w:val="9"/>
          </w:tcPr>
          <w:p w14:paraId="668C8D5E" w14:textId="77777777" w:rsidR="00E44A87" w:rsidRPr="00E44A87" w:rsidRDefault="00E44A87" w:rsidP="00E44A87">
            <w:pPr>
              <w:overflowPunct/>
              <w:autoSpaceDE/>
              <w:autoSpaceDN/>
              <w:adjustRightInd/>
              <w:spacing w:after="0"/>
              <w:textAlignment w:val="auto"/>
              <w:rPr>
                <w:rFonts w:ascii="Arial" w:hAnsi="Arial"/>
                <w:noProof/>
                <w:sz w:val="8"/>
                <w:szCs w:val="8"/>
                <w:lang w:eastAsia="en-US"/>
              </w:rPr>
            </w:pPr>
          </w:p>
        </w:tc>
      </w:tr>
    </w:tbl>
    <w:p w14:paraId="723EFD2B" w14:textId="77777777" w:rsidR="00E44A87" w:rsidRPr="00E44A87" w:rsidRDefault="00E44A87" w:rsidP="00E44A87">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4A87" w:rsidRPr="00E44A87" w14:paraId="26A223D9" w14:textId="77777777" w:rsidTr="00695317">
        <w:tc>
          <w:tcPr>
            <w:tcW w:w="2835" w:type="dxa"/>
          </w:tcPr>
          <w:p w14:paraId="75835E0B" w14:textId="77777777" w:rsidR="00E44A87" w:rsidRPr="00E44A87" w:rsidRDefault="00E44A87" w:rsidP="00E44A87">
            <w:pPr>
              <w:tabs>
                <w:tab w:val="right" w:pos="2751"/>
              </w:tabs>
              <w:overflowPunct/>
              <w:autoSpaceDE/>
              <w:autoSpaceDN/>
              <w:adjustRightInd/>
              <w:spacing w:after="0"/>
              <w:textAlignment w:val="auto"/>
              <w:rPr>
                <w:rFonts w:ascii="Arial" w:hAnsi="Arial"/>
                <w:b/>
                <w:i/>
                <w:noProof/>
                <w:lang w:eastAsia="en-US"/>
              </w:rPr>
            </w:pPr>
            <w:r w:rsidRPr="00E44A87">
              <w:rPr>
                <w:rFonts w:ascii="Arial" w:hAnsi="Arial"/>
                <w:b/>
                <w:i/>
                <w:noProof/>
                <w:lang w:eastAsia="en-US"/>
              </w:rPr>
              <w:t>Proposed change affects:</w:t>
            </w:r>
          </w:p>
        </w:tc>
        <w:tc>
          <w:tcPr>
            <w:tcW w:w="1418" w:type="dxa"/>
          </w:tcPr>
          <w:p w14:paraId="4BBBBCEA" w14:textId="77777777" w:rsidR="00E44A87" w:rsidRPr="00E44A87" w:rsidRDefault="00E44A87" w:rsidP="00E44A87">
            <w:pPr>
              <w:overflowPunct/>
              <w:autoSpaceDE/>
              <w:autoSpaceDN/>
              <w:adjustRightInd/>
              <w:spacing w:after="0"/>
              <w:jc w:val="right"/>
              <w:textAlignment w:val="auto"/>
              <w:rPr>
                <w:rFonts w:ascii="Arial" w:hAnsi="Arial"/>
                <w:noProof/>
                <w:lang w:eastAsia="en-US"/>
              </w:rPr>
            </w:pPr>
            <w:r w:rsidRPr="00E44A87">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B2CA7" w14:textId="77777777" w:rsidR="00E44A87" w:rsidRPr="00E44A87" w:rsidRDefault="00E44A87" w:rsidP="00E44A8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6AFD0617" w14:textId="77777777" w:rsidR="00E44A87" w:rsidRPr="00E44A87" w:rsidRDefault="00E44A87" w:rsidP="00E44A87">
            <w:pPr>
              <w:overflowPunct/>
              <w:autoSpaceDE/>
              <w:autoSpaceDN/>
              <w:adjustRightInd/>
              <w:spacing w:after="0"/>
              <w:jc w:val="right"/>
              <w:textAlignment w:val="auto"/>
              <w:rPr>
                <w:rFonts w:ascii="Arial" w:hAnsi="Arial"/>
                <w:noProof/>
                <w:u w:val="single"/>
                <w:lang w:eastAsia="en-US"/>
              </w:rPr>
            </w:pPr>
            <w:r w:rsidRPr="00E44A87">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F9147" w14:textId="77777777" w:rsidR="00E44A87" w:rsidRPr="00E44A87" w:rsidRDefault="00E44A87" w:rsidP="00E44A87">
            <w:pPr>
              <w:overflowPunct/>
              <w:autoSpaceDE/>
              <w:autoSpaceDN/>
              <w:adjustRightInd/>
              <w:spacing w:after="0"/>
              <w:jc w:val="center"/>
              <w:textAlignment w:val="auto"/>
              <w:rPr>
                <w:rFonts w:ascii="Arial" w:hAnsi="Arial"/>
                <w:b/>
                <w:caps/>
                <w:noProof/>
                <w:lang w:eastAsia="en-US"/>
              </w:rPr>
            </w:pPr>
            <w:r w:rsidRPr="00E44A87">
              <w:rPr>
                <w:rFonts w:ascii="Arial" w:hAnsi="Arial"/>
                <w:b/>
                <w:caps/>
                <w:noProof/>
                <w:lang w:eastAsia="en-US"/>
              </w:rPr>
              <w:t>X</w:t>
            </w:r>
          </w:p>
        </w:tc>
        <w:tc>
          <w:tcPr>
            <w:tcW w:w="2126" w:type="dxa"/>
          </w:tcPr>
          <w:p w14:paraId="26D4FA15" w14:textId="77777777" w:rsidR="00E44A87" w:rsidRPr="00E44A87" w:rsidRDefault="00E44A87" w:rsidP="00E44A87">
            <w:pPr>
              <w:overflowPunct/>
              <w:autoSpaceDE/>
              <w:autoSpaceDN/>
              <w:adjustRightInd/>
              <w:spacing w:after="0"/>
              <w:jc w:val="right"/>
              <w:textAlignment w:val="auto"/>
              <w:rPr>
                <w:rFonts w:ascii="Arial" w:hAnsi="Arial"/>
                <w:noProof/>
                <w:u w:val="single"/>
                <w:lang w:eastAsia="en-US"/>
              </w:rPr>
            </w:pPr>
            <w:r w:rsidRPr="00E44A87">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AAE53" w14:textId="77777777" w:rsidR="00E44A87" w:rsidRPr="00E44A87" w:rsidRDefault="00E44A87" w:rsidP="00E44A87">
            <w:pPr>
              <w:overflowPunct/>
              <w:autoSpaceDE/>
              <w:autoSpaceDN/>
              <w:adjustRightInd/>
              <w:spacing w:after="0"/>
              <w:jc w:val="center"/>
              <w:textAlignment w:val="auto"/>
              <w:rPr>
                <w:rFonts w:ascii="Arial" w:hAnsi="Arial"/>
                <w:b/>
                <w:caps/>
                <w:noProof/>
                <w:lang w:eastAsia="en-US"/>
              </w:rPr>
            </w:pPr>
            <w:r w:rsidRPr="00E44A87">
              <w:rPr>
                <w:rFonts w:ascii="Arial" w:hAnsi="Arial"/>
                <w:b/>
                <w:caps/>
                <w:noProof/>
                <w:lang w:eastAsia="en-US"/>
              </w:rPr>
              <w:t>X</w:t>
            </w:r>
          </w:p>
        </w:tc>
        <w:tc>
          <w:tcPr>
            <w:tcW w:w="1418" w:type="dxa"/>
            <w:tcBorders>
              <w:left w:val="nil"/>
            </w:tcBorders>
          </w:tcPr>
          <w:p w14:paraId="0A4E96EC" w14:textId="77777777" w:rsidR="00E44A87" w:rsidRPr="00E44A87" w:rsidRDefault="00E44A87" w:rsidP="00E44A87">
            <w:pPr>
              <w:overflowPunct/>
              <w:autoSpaceDE/>
              <w:autoSpaceDN/>
              <w:adjustRightInd/>
              <w:spacing w:after="0"/>
              <w:jc w:val="right"/>
              <w:textAlignment w:val="auto"/>
              <w:rPr>
                <w:rFonts w:ascii="Arial" w:hAnsi="Arial"/>
                <w:noProof/>
                <w:lang w:eastAsia="en-US"/>
              </w:rPr>
            </w:pPr>
            <w:r w:rsidRPr="00E44A87">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009D60" w14:textId="77777777" w:rsidR="00E44A87" w:rsidRPr="00E44A87" w:rsidRDefault="00E44A87" w:rsidP="00E44A87">
            <w:pPr>
              <w:overflowPunct/>
              <w:autoSpaceDE/>
              <w:autoSpaceDN/>
              <w:adjustRightInd/>
              <w:spacing w:after="0"/>
              <w:jc w:val="center"/>
              <w:textAlignment w:val="auto"/>
              <w:rPr>
                <w:rFonts w:ascii="Arial" w:hAnsi="Arial"/>
                <w:b/>
                <w:bCs/>
                <w:caps/>
                <w:noProof/>
                <w:lang w:eastAsia="en-US"/>
              </w:rPr>
            </w:pPr>
          </w:p>
        </w:tc>
      </w:tr>
    </w:tbl>
    <w:p w14:paraId="3546099C" w14:textId="77777777" w:rsidR="00E44A87" w:rsidRPr="00E44A87" w:rsidRDefault="00E44A87" w:rsidP="00E44A87">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4A87" w:rsidRPr="00E44A87" w14:paraId="14E6F487" w14:textId="77777777" w:rsidTr="00695317">
        <w:tc>
          <w:tcPr>
            <w:tcW w:w="9640" w:type="dxa"/>
            <w:gridSpan w:val="11"/>
          </w:tcPr>
          <w:p w14:paraId="5AEB6DFA" w14:textId="77777777" w:rsidR="00E44A87" w:rsidRPr="00E44A87" w:rsidRDefault="00E44A87" w:rsidP="00E44A87">
            <w:pPr>
              <w:overflowPunct/>
              <w:autoSpaceDE/>
              <w:autoSpaceDN/>
              <w:adjustRightInd/>
              <w:spacing w:after="0"/>
              <w:textAlignment w:val="auto"/>
              <w:rPr>
                <w:rFonts w:ascii="Arial" w:hAnsi="Arial"/>
                <w:noProof/>
                <w:sz w:val="8"/>
                <w:szCs w:val="8"/>
                <w:lang w:eastAsia="en-US"/>
              </w:rPr>
            </w:pPr>
          </w:p>
        </w:tc>
      </w:tr>
      <w:tr w:rsidR="00E44A87" w:rsidRPr="00E44A87" w14:paraId="05C04175" w14:textId="77777777" w:rsidTr="00695317">
        <w:tc>
          <w:tcPr>
            <w:tcW w:w="1843" w:type="dxa"/>
            <w:tcBorders>
              <w:top w:val="single" w:sz="4" w:space="0" w:color="auto"/>
              <w:left w:val="single" w:sz="4" w:space="0" w:color="auto"/>
            </w:tcBorders>
          </w:tcPr>
          <w:p w14:paraId="7B3F9750" w14:textId="77777777" w:rsidR="00E44A87" w:rsidRPr="00E44A87" w:rsidRDefault="00E44A87" w:rsidP="00E44A87">
            <w:pPr>
              <w:tabs>
                <w:tab w:val="right" w:pos="1759"/>
              </w:tabs>
              <w:overflowPunct/>
              <w:autoSpaceDE/>
              <w:autoSpaceDN/>
              <w:adjustRightInd/>
              <w:spacing w:after="0"/>
              <w:textAlignment w:val="auto"/>
              <w:rPr>
                <w:rFonts w:ascii="Arial" w:hAnsi="Arial"/>
                <w:b/>
                <w:i/>
                <w:noProof/>
                <w:lang w:eastAsia="en-US"/>
              </w:rPr>
            </w:pPr>
            <w:r w:rsidRPr="00E44A87">
              <w:rPr>
                <w:rFonts w:ascii="Arial" w:hAnsi="Arial"/>
                <w:b/>
                <w:i/>
                <w:noProof/>
                <w:lang w:eastAsia="en-US"/>
              </w:rPr>
              <w:t>Title:</w:t>
            </w:r>
            <w:r w:rsidRPr="00E44A87">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19CC1B6" w14:textId="77777777" w:rsidR="00E44A87" w:rsidRPr="00E44A87" w:rsidRDefault="00E44A87" w:rsidP="00E44A87">
            <w:pPr>
              <w:overflowPunct/>
              <w:autoSpaceDE/>
              <w:autoSpaceDN/>
              <w:adjustRightInd/>
              <w:spacing w:after="0"/>
              <w:ind w:left="100"/>
              <w:textAlignment w:val="auto"/>
              <w:rPr>
                <w:rFonts w:ascii="Arial" w:hAnsi="Arial"/>
                <w:noProof/>
                <w:lang w:eastAsia="en-US"/>
              </w:rPr>
            </w:pPr>
            <w:r w:rsidRPr="00E44A87">
              <w:rPr>
                <w:rFonts w:ascii="Arial" w:hAnsi="Arial"/>
                <w:lang w:eastAsia="en-US"/>
              </w:rPr>
              <w:t>Clarification on Duplication MAC CE</w:t>
            </w:r>
          </w:p>
        </w:tc>
      </w:tr>
      <w:tr w:rsidR="00E44A87" w:rsidRPr="00E44A87" w14:paraId="225FA08E" w14:textId="77777777" w:rsidTr="00695317">
        <w:tc>
          <w:tcPr>
            <w:tcW w:w="1843" w:type="dxa"/>
            <w:tcBorders>
              <w:left w:val="single" w:sz="4" w:space="0" w:color="auto"/>
            </w:tcBorders>
          </w:tcPr>
          <w:p w14:paraId="3B9BCCEB" w14:textId="77777777" w:rsidR="00E44A87" w:rsidRPr="00E44A87" w:rsidRDefault="00E44A87" w:rsidP="00E44A8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3111BAD" w14:textId="77777777" w:rsidR="00E44A87" w:rsidRPr="00E44A87" w:rsidRDefault="00E44A87" w:rsidP="00E44A87">
            <w:pPr>
              <w:overflowPunct/>
              <w:autoSpaceDE/>
              <w:autoSpaceDN/>
              <w:adjustRightInd/>
              <w:spacing w:after="0"/>
              <w:textAlignment w:val="auto"/>
              <w:rPr>
                <w:rFonts w:ascii="Arial" w:hAnsi="Arial"/>
                <w:noProof/>
                <w:sz w:val="8"/>
                <w:szCs w:val="8"/>
                <w:lang w:eastAsia="en-US"/>
              </w:rPr>
            </w:pPr>
          </w:p>
        </w:tc>
      </w:tr>
      <w:tr w:rsidR="00E44A87" w:rsidRPr="00E44A87" w14:paraId="2D461571" w14:textId="77777777" w:rsidTr="00695317">
        <w:tc>
          <w:tcPr>
            <w:tcW w:w="1843" w:type="dxa"/>
            <w:tcBorders>
              <w:left w:val="single" w:sz="4" w:space="0" w:color="auto"/>
            </w:tcBorders>
          </w:tcPr>
          <w:p w14:paraId="499F1FDB" w14:textId="77777777" w:rsidR="00E44A87" w:rsidRPr="00E44A87" w:rsidRDefault="00E44A87" w:rsidP="00E44A87">
            <w:pPr>
              <w:tabs>
                <w:tab w:val="right" w:pos="1759"/>
              </w:tabs>
              <w:overflowPunct/>
              <w:autoSpaceDE/>
              <w:autoSpaceDN/>
              <w:adjustRightInd/>
              <w:spacing w:after="0"/>
              <w:textAlignment w:val="auto"/>
              <w:rPr>
                <w:rFonts w:ascii="Arial" w:hAnsi="Arial"/>
                <w:b/>
                <w:i/>
                <w:noProof/>
                <w:lang w:eastAsia="en-US"/>
              </w:rPr>
            </w:pPr>
            <w:r w:rsidRPr="00E44A87">
              <w:rPr>
                <w:rFonts w:ascii="Arial" w:hAnsi="Arial"/>
                <w:b/>
                <w:i/>
                <w:noProof/>
                <w:lang w:eastAsia="en-US"/>
              </w:rPr>
              <w:t>Source to WG:</w:t>
            </w:r>
          </w:p>
        </w:tc>
        <w:tc>
          <w:tcPr>
            <w:tcW w:w="7797" w:type="dxa"/>
            <w:gridSpan w:val="10"/>
            <w:tcBorders>
              <w:right w:val="single" w:sz="4" w:space="0" w:color="auto"/>
            </w:tcBorders>
            <w:shd w:val="pct30" w:color="FFFF00" w:fill="auto"/>
          </w:tcPr>
          <w:p w14:paraId="7895FE34" w14:textId="3CA160CC" w:rsidR="00E44A87" w:rsidRPr="00E44A87" w:rsidRDefault="00E44A87" w:rsidP="00E44A87">
            <w:pPr>
              <w:overflowPunct/>
              <w:autoSpaceDE/>
              <w:autoSpaceDN/>
              <w:adjustRightInd/>
              <w:spacing w:after="0"/>
              <w:ind w:left="100"/>
              <w:textAlignment w:val="auto"/>
              <w:rPr>
                <w:rFonts w:ascii="Arial" w:hAnsi="Arial"/>
                <w:noProof/>
                <w:lang w:eastAsia="en-US"/>
              </w:rPr>
            </w:pPr>
            <w:r w:rsidRPr="00E44A87">
              <w:rPr>
                <w:rFonts w:ascii="Arial" w:hAnsi="Arial"/>
                <w:lang w:eastAsia="en-US"/>
              </w:rPr>
              <w:t>Samsung</w:t>
            </w:r>
            <w:r w:rsidR="00F77ECF">
              <w:rPr>
                <w:rFonts w:ascii="Arial" w:hAnsi="Arial"/>
                <w:lang w:eastAsia="en-US"/>
              </w:rPr>
              <w:t>, Apple</w:t>
            </w:r>
            <w:r w:rsidR="004F63D3">
              <w:rPr>
                <w:rFonts w:ascii="Arial" w:hAnsi="Arial"/>
                <w:lang w:eastAsia="en-US"/>
              </w:rPr>
              <w:t>, CATT</w:t>
            </w:r>
            <w:r w:rsidR="007256FB">
              <w:rPr>
                <w:rFonts w:ascii="Arial" w:hAnsi="Arial"/>
                <w:lang w:eastAsia="en-US"/>
              </w:rPr>
              <w:t>, Nokia</w:t>
            </w:r>
          </w:p>
        </w:tc>
      </w:tr>
      <w:tr w:rsidR="00E44A87" w:rsidRPr="00E44A87" w14:paraId="5A3EE6B8" w14:textId="77777777" w:rsidTr="00695317">
        <w:tc>
          <w:tcPr>
            <w:tcW w:w="1843" w:type="dxa"/>
            <w:tcBorders>
              <w:left w:val="single" w:sz="4" w:space="0" w:color="auto"/>
            </w:tcBorders>
          </w:tcPr>
          <w:p w14:paraId="74B14FF6" w14:textId="77777777" w:rsidR="00E44A87" w:rsidRPr="00E44A87" w:rsidRDefault="00E44A87" w:rsidP="00E44A87">
            <w:pPr>
              <w:tabs>
                <w:tab w:val="right" w:pos="1759"/>
              </w:tabs>
              <w:overflowPunct/>
              <w:autoSpaceDE/>
              <w:autoSpaceDN/>
              <w:adjustRightInd/>
              <w:spacing w:after="0"/>
              <w:textAlignment w:val="auto"/>
              <w:rPr>
                <w:rFonts w:ascii="Arial" w:hAnsi="Arial"/>
                <w:b/>
                <w:i/>
                <w:noProof/>
                <w:lang w:eastAsia="en-US"/>
              </w:rPr>
            </w:pPr>
            <w:r w:rsidRPr="00E44A87">
              <w:rPr>
                <w:rFonts w:ascii="Arial" w:hAnsi="Arial"/>
                <w:b/>
                <w:i/>
                <w:noProof/>
                <w:lang w:eastAsia="en-US"/>
              </w:rPr>
              <w:t>Source to TSG:</w:t>
            </w:r>
          </w:p>
        </w:tc>
        <w:tc>
          <w:tcPr>
            <w:tcW w:w="7797" w:type="dxa"/>
            <w:gridSpan w:val="10"/>
            <w:tcBorders>
              <w:right w:val="single" w:sz="4" w:space="0" w:color="auto"/>
            </w:tcBorders>
            <w:shd w:val="pct30" w:color="FFFF00" w:fill="auto"/>
          </w:tcPr>
          <w:p w14:paraId="51558E3F" w14:textId="77777777" w:rsidR="00E44A87" w:rsidRPr="00E44A87" w:rsidRDefault="00E44A87" w:rsidP="00E44A87">
            <w:pPr>
              <w:overflowPunct/>
              <w:autoSpaceDE/>
              <w:autoSpaceDN/>
              <w:adjustRightInd/>
              <w:spacing w:after="0"/>
              <w:ind w:left="100"/>
              <w:textAlignment w:val="auto"/>
              <w:rPr>
                <w:rFonts w:ascii="Arial" w:hAnsi="Arial"/>
                <w:noProof/>
                <w:lang w:eastAsia="en-US"/>
              </w:rPr>
            </w:pPr>
            <w:r w:rsidRPr="00E44A87">
              <w:rPr>
                <w:rFonts w:ascii="Arial" w:hAnsi="Arial"/>
                <w:lang w:eastAsia="en-US"/>
              </w:rPr>
              <w:t>R2</w:t>
            </w:r>
            <w:r w:rsidRPr="00E44A87">
              <w:rPr>
                <w:rFonts w:ascii="Arial" w:hAnsi="Arial"/>
                <w:lang w:eastAsia="en-US"/>
              </w:rPr>
              <w:fldChar w:fldCharType="begin"/>
            </w:r>
            <w:r w:rsidRPr="00E44A87">
              <w:rPr>
                <w:rFonts w:ascii="Arial" w:hAnsi="Arial"/>
                <w:lang w:eastAsia="en-US"/>
              </w:rPr>
              <w:instrText xml:space="preserve"> DOCPROPERTY  SourceIfTsg  \* MERGEFORMAT </w:instrText>
            </w:r>
            <w:r w:rsidRPr="00E44A87">
              <w:rPr>
                <w:rFonts w:ascii="Arial" w:hAnsi="Arial"/>
                <w:lang w:eastAsia="en-US"/>
              </w:rPr>
              <w:fldChar w:fldCharType="end"/>
            </w:r>
          </w:p>
        </w:tc>
      </w:tr>
      <w:tr w:rsidR="00E44A87" w:rsidRPr="00E44A87" w14:paraId="321FFF75" w14:textId="77777777" w:rsidTr="00695317">
        <w:tc>
          <w:tcPr>
            <w:tcW w:w="1843" w:type="dxa"/>
            <w:tcBorders>
              <w:left w:val="single" w:sz="4" w:space="0" w:color="auto"/>
            </w:tcBorders>
          </w:tcPr>
          <w:p w14:paraId="3A2606E6" w14:textId="77777777" w:rsidR="00E44A87" w:rsidRPr="00E44A87" w:rsidRDefault="00E44A87" w:rsidP="00E44A8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FE3682A" w14:textId="77777777" w:rsidR="00E44A87" w:rsidRPr="00E44A87" w:rsidRDefault="00E44A87" w:rsidP="00E44A87">
            <w:pPr>
              <w:overflowPunct/>
              <w:autoSpaceDE/>
              <w:autoSpaceDN/>
              <w:adjustRightInd/>
              <w:spacing w:after="0"/>
              <w:textAlignment w:val="auto"/>
              <w:rPr>
                <w:rFonts w:ascii="Arial" w:hAnsi="Arial"/>
                <w:noProof/>
                <w:sz w:val="8"/>
                <w:szCs w:val="8"/>
                <w:lang w:eastAsia="en-US"/>
              </w:rPr>
            </w:pPr>
          </w:p>
        </w:tc>
      </w:tr>
      <w:tr w:rsidR="00E44A87" w:rsidRPr="00E44A87" w14:paraId="666E7C88" w14:textId="77777777" w:rsidTr="00695317">
        <w:tc>
          <w:tcPr>
            <w:tcW w:w="1843" w:type="dxa"/>
            <w:tcBorders>
              <w:left w:val="single" w:sz="4" w:space="0" w:color="auto"/>
            </w:tcBorders>
          </w:tcPr>
          <w:p w14:paraId="1097EA12" w14:textId="77777777" w:rsidR="00E44A87" w:rsidRPr="00E44A87" w:rsidRDefault="00E44A87" w:rsidP="00E44A87">
            <w:pPr>
              <w:tabs>
                <w:tab w:val="right" w:pos="1759"/>
              </w:tabs>
              <w:overflowPunct/>
              <w:autoSpaceDE/>
              <w:autoSpaceDN/>
              <w:adjustRightInd/>
              <w:spacing w:after="0"/>
              <w:textAlignment w:val="auto"/>
              <w:rPr>
                <w:rFonts w:ascii="Arial" w:hAnsi="Arial"/>
                <w:b/>
                <w:i/>
                <w:noProof/>
                <w:lang w:eastAsia="en-US"/>
              </w:rPr>
            </w:pPr>
            <w:r w:rsidRPr="00E44A87">
              <w:rPr>
                <w:rFonts w:ascii="Arial" w:hAnsi="Arial"/>
                <w:b/>
                <w:i/>
                <w:noProof/>
                <w:lang w:eastAsia="en-US"/>
              </w:rPr>
              <w:t>Work item code:</w:t>
            </w:r>
          </w:p>
        </w:tc>
        <w:tc>
          <w:tcPr>
            <w:tcW w:w="3686" w:type="dxa"/>
            <w:gridSpan w:val="5"/>
            <w:shd w:val="pct30" w:color="FFFF00" w:fill="auto"/>
          </w:tcPr>
          <w:p w14:paraId="2EFB81B7" w14:textId="77777777" w:rsidR="00E44A87" w:rsidRPr="00E44A87" w:rsidRDefault="00E44A87" w:rsidP="00E44A87">
            <w:pPr>
              <w:overflowPunct/>
              <w:autoSpaceDE/>
              <w:autoSpaceDN/>
              <w:adjustRightInd/>
              <w:spacing w:after="0"/>
              <w:ind w:left="100"/>
              <w:textAlignment w:val="auto"/>
              <w:rPr>
                <w:rFonts w:ascii="Arial" w:hAnsi="Arial"/>
                <w:noProof/>
                <w:lang w:eastAsia="en-US"/>
              </w:rPr>
            </w:pPr>
            <w:r w:rsidRPr="00E44A87">
              <w:rPr>
                <w:rFonts w:ascii="Arial" w:hAnsi="Arial"/>
                <w:lang w:eastAsia="en-US"/>
              </w:rPr>
              <w:t>NR_IIOT-Core</w:t>
            </w:r>
          </w:p>
        </w:tc>
        <w:tc>
          <w:tcPr>
            <w:tcW w:w="567" w:type="dxa"/>
            <w:tcBorders>
              <w:left w:val="nil"/>
            </w:tcBorders>
          </w:tcPr>
          <w:p w14:paraId="01AC26C5" w14:textId="77777777" w:rsidR="00E44A87" w:rsidRPr="00E44A87" w:rsidRDefault="00E44A87" w:rsidP="00E44A8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44580C83" w14:textId="77777777" w:rsidR="00E44A87" w:rsidRPr="00E44A87" w:rsidRDefault="00E44A87" w:rsidP="00E44A87">
            <w:pPr>
              <w:overflowPunct/>
              <w:autoSpaceDE/>
              <w:autoSpaceDN/>
              <w:adjustRightInd/>
              <w:spacing w:after="0"/>
              <w:jc w:val="right"/>
              <w:textAlignment w:val="auto"/>
              <w:rPr>
                <w:rFonts w:ascii="Arial" w:hAnsi="Arial"/>
                <w:noProof/>
                <w:lang w:eastAsia="en-US"/>
              </w:rPr>
            </w:pPr>
            <w:r w:rsidRPr="00E44A87">
              <w:rPr>
                <w:rFonts w:ascii="Arial" w:hAnsi="Arial"/>
                <w:b/>
                <w:i/>
                <w:noProof/>
                <w:lang w:eastAsia="en-US"/>
              </w:rPr>
              <w:t>Date:</w:t>
            </w:r>
          </w:p>
        </w:tc>
        <w:tc>
          <w:tcPr>
            <w:tcW w:w="2127" w:type="dxa"/>
            <w:tcBorders>
              <w:right w:val="single" w:sz="4" w:space="0" w:color="auto"/>
            </w:tcBorders>
            <w:shd w:val="pct30" w:color="FFFF00" w:fill="auto"/>
          </w:tcPr>
          <w:p w14:paraId="00E4D93C" w14:textId="77777777" w:rsidR="00E44A87" w:rsidRPr="00E44A87" w:rsidRDefault="00E44A87" w:rsidP="00E44A87">
            <w:pPr>
              <w:overflowPunct/>
              <w:autoSpaceDE/>
              <w:autoSpaceDN/>
              <w:adjustRightInd/>
              <w:spacing w:after="0"/>
              <w:ind w:left="100"/>
              <w:textAlignment w:val="auto"/>
              <w:rPr>
                <w:rFonts w:ascii="Arial" w:hAnsi="Arial"/>
                <w:noProof/>
                <w:lang w:eastAsia="en-US"/>
              </w:rPr>
            </w:pPr>
            <w:r w:rsidRPr="00E44A87">
              <w:rPr>
                <w:rFonts w:ascii="Arial" w:hAnsi="Arial"/>
                <w:lang w:eastAsia="en-US"/>
              </w:rPr>
              <w:t>2022-05-20</w:t>
            </w:r>
          </w:p>
        </w:tc>
      </w:tr>
      <w:tr w:rsidR="00E44A87" w:rsidRPr="00E44A87" w14:paraId="79B1E832" w14:textId="77777777" w:rsidTr="00695317">
        <w:tc>
          <w:tcPr>
            <w:tcW w:w="1843" w:type="dxa"/>
            <w:tcBorders>
              <w:left w:val="single" w:sz="4" w:space="0" w:color="auto"/>
            </w:tcBorders>
          </w:tcPr>
          <w:p w14:paraId="37AC4DEA" w14:textId="77777777" w:rsidR="00E44A87" w:rsidRPr="00E44A87" w:rsidRDefault="00E44A87" w:rsidP="00E44A8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835ED83" w14:textId="77777777" w:rsidR="00E44A87" w:rsidRPr="00E44A87" w:rsidRDefault="00E44A87" w:rsidP="00E44A87">
            <w:pPr>
              <w:overflowPunct/>
              <w:autoSpaceDE/>
              <w:autoSpaceDN/>
              <w:adjustRightInd/>
              <w:spacing w:after="0"/>
              <w:textAlignment w:val="auto"/>
              <w:rPr>
                <w:rFonts w:ascii="Arial" w:hAnsi="Arial"/>
                <w:noProof/>
                <w:sz w:val="8"/>
                <w:szCs w:val="8"/>
                <w:lang w:eastAsia="en-US"/>
              </w:rPr>
            </w:pPr>
          </w:p>
        </w:tc>
        <w:tc>
          <w:tcPr>
            <w:tcW w:w="2267" w:type="dxa"/>
            <w:gridSpan w:val="2"/>
          </w:tcPr>
          <w:p w14:paraId="77E59CD1" w14:textId="77777777" w:rsidR="00E44A87" w:rsidRPr="00E44A87" w:rsidRDefault="00E44A87" w:rsidP="00E44A87">
            <w:pPr>
              <w:overflowPunct/>
              <w:autoSpaceDE/>
              <w:autoSpaceDN/>
              <w:adjustRightInd/>
              <w:spacing w:after="0"/>
              <w:textAlignment w:val="auto"/>
              <w:rPr>
                <w:rFonts w:ascii="Arial" w:hAnsi="Arial"/>
                <w:noProof/>
                <w:sz w:val="8"/>
                <w:szCs w:val="8"/>
                <w:lang w:eastAsia="en-US"/>
              </w:rPr>
            </w:pPr>
          </w:p>
        </w:tc>
        <w:tc>
          <w:tcPr>
            <w:tcW w:w="1417" w:type="dxa"/>
            <w:gridSpan w:val="3"/>
          </w:tcPr>
          <w:p w14:paraId="3EBE0326" w14:textId="77777777" w:rsidR="00E44A87" w:rsidRPr="00E44A87" w:rsidRDefault="00E44A87" w:rsidP="00E44A8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A8BA126" w14:textId="77777777" w:rsidR="00E44A87" w:rsidRPr="00E44A87" w:rsidRDefault="00E44A87" w:rsidP="00E44A87">
            <w:pPr>
              <w:overflowPunct/>
              <w:autoSpaceDE/>
              <w:autoSpaceDN/>
              <w:adjustRightInd/>
              <w:spacing w:after="0"/>
              <w:textAlignment w:val="auto"/>
              <w:rPr>
                <w:rFonts w:ascii="Arial" w:hAnsi="Arial"/>
                <w:noProof/>
                <w:sz w:val="8"/>
                <w:szCs w:val="8"/>
                <w:lang w:eastAsia="en-US"/>
              </w:rPr>
            </w:pPr>
          </w:p>
        </w:tc>
      </w:tr>
      <w:tr w:rsidR="00E44A87" w:rsidRPr="00E44A87" w14:paraId="077CC4DA" w14:textId="77777777" w:rsidTr="00695317">
        <w:trPr>
          <w:cantSplit/>
        </w:trPr>
        <w:tc>
          <w:tcPr>
            <w:tcW w:w="1843" w:type="dxa"/>
            <w:tcBorders>
              <w:left w:val="single" w:sz="4" w:space="0" w:color="auto"/>
            </w:tcBorders>
          </w:tcPr>
          <w:p w14:paraId="3925CB9D" w14:textId="77777777" w:rsidR="00E44A87" w:rsidRPr="00E44A87" w:rsidRDefault="00E44A87" w:rsidP="00E44A87">
            <w:pPr>
              <w:tabs>
                <w:tab w:val="right" w:pos="1759"/>
              </w:tabs>
              <w:overflowPunct/>
              <w:autoSpaceDE/>
              <w:autoSpaceDN/>
              <w:adjustRightInd/>
              <w:spacing w:after="0"/>
              <w:textAlignment w:val="auto"/>
              <w:rPr>
                <w:rFonts w:ascii="Arial" w:hAnsi="Arial"/>
                <w:b/>
                <w:i/>
                <w:noProof/>
                <w:lang w:eastAsia="en-US"/>
              </w:rPr>
            </w:pPr>
            <w:r w:rsidRPr="00E44A87">
              <w:rPr>
                <w:rFonts w:ascii="Arial" w:hAnsi="Arial"/>
                <w:b/>
                <w:i/>
                <w:noProof/>
                <w:lang w:eastAsia="en-US"/>
              </w:rPr>
              <w:t>Category:</w:t>
            </w:r>
          </w:p>
        </w:tc>
        <w:tc>
          <w:tcPr>
            <w:tcW w:w="851" w:type="dxa"/>
            <w:shd w:val="pct30" w:color="FFFF00" w:fill="auto"/>
          </w:tcPr>
          <w:p w14:paraId="7A010CD7" w14:textId="0BD1FE20" w:rsidR="00E44A87" w:rsidRPr="00E44A87" w:rsidRDefault="008B6382" w:rsidP="00E44A87">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Borders>
              <w:left w:val="nil"/>
            </w:tcBorders>
          </w:tcPr>
          <w:p w14:paraId="155686E6" w14:textId="77777777" w:rsidR="00E44A87" w:rsidRPr="00E44A87" w:rsidRDefault="00E44A87" w:rsidP="00E44A8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3381E385" w14:textId="77777777" w:rsidR="00E44A87" w:rsidRPr="00E44A87" w:rsidRDefault="00E44A87" w:rsidP="00E44A87">
            <w:pPr>
              <w:overflowPunct/>
              <w:autoSpaceDE/>
              <w:autoSpaceDN/>
              <w:adjustRightInd/>
              <w:spacing w:after="0"/>
              <w:jc w:val="right"/>
              <w:textAlignment w:val="auto"/>
              <w:rPr>
                <w:rFonts w:ascii="Arial" w:hAnsi="Arial"/>
                <w:b/>
                <w:i/>
                <w:noProof/>
                <w:lang w:eastAsia="en-US"/>
              </w:rPr>
            </w:pPr>
            <w:r w:rsidRPr="00E44A87">
              <w:rPr>
                <w:rFonts w:ascii="Arial" w:hAnsi="Arial"/>
                <w:b/>
                <w:i/>
                <w:noProof/>
                <w:lang w:eastAsia="en-US"/>
              </w:rPr>
              <w:t>Release:</w:t>
            </w:r>
          </w:p>
        </w:tc>
        <w:tc>
          <w:tcPr>
            <w:tcW w:w="2127" w:type="dxa"/>
            <w:tcBorders>
              <w:right w:val="single" w:sz="4" w:space="0" w:color="auto"/>
            </w:tcBorders>
            <w:shd w:val="pct30" w:color="FFFF00" w:fill="auto"/>
          </w:tcPr>
          <w:p w14:paraId="1902477A" w14:textId="77777777" w:rsidR="00E44A87" w:rsidRPr="00E44A87" w:rsidRDefault="00E44A87" w:rsidP="00E44A87">
            <w:pPr>
              <w:overflowPunct/>
              <w:autoSpaceDE/>
              <w:autoSpaceDN/>
              <w:adjustRightInd/>
              <w:spacing w:after="0"/>
              <w:ind w:left="100"/>
              <w:textAlignment w:val="auto"/>
              <w:rPr>
                <w:rFonts w:ascii="Arial" w:hAnsi="Arial"/>
                <w:noProof/>
                <w:lang w:eastAsia="en-US"/>
              </w:rPr>
            </w:pPr>
            <w:r w:rsidRPr="00E44A87">
              <w:rPr>
                <w:rFonts w:ascii="Arial" w:hAnsi="Arial"/>
                <w:lang w:eastAsia="en-US"/>
              </w:rPr>
              <w:fldChar w:fldCharType="begin"/>
            </w:r>
            <w:r w:rsidRPr="00E44A87">
              <w:rPr>
                <w:rFonts w:ascii="Arial" w:hAnsi="Arial"/>
                <w:lang w:eastAsia="en-US"/>
              </w:rPr>
              <w:instrText xml:space="preserve"> DOCPROPERTY  Release  \* MERGEFORMAT </w:instrText>
            </w:r>
            <w:r w:rsidRPr="00E44A87">
              <w:rPr>
                <w:rFonts w:ascii="Arial" w:hAnsi="Arial"/>
                <w:lang w:eastAsia="en-US"/>
              </w:rPr>
              <w:fldChar w:fldCharType="separate"/>
            </w:r>
            <w:r w:rsidRPr="00E44A87">
              <w:rPr>
                <w:rFonts w:ascii="Arial" w:hAnsi="Arial"/>
                <w:noProof/>
                <w:lang w:eastAsia="en-US"/>
              </w:rPr>
              <w:t>Rel-16</w:t>
            </w:r>
            <w:r w:rsidRPr="00E44A87">
              <w:rPr>
                <w:rFonts w:ascii="Arial" w:hAnsi="Arial"/>
                <w:noProof/>
                <w:lang w:eastAsia="en-US"/>
              </w:rPr>
              <w:fldChar w:fldCharType="end"/>
            </w:r>
          </w:p>
        </w:tc>
      </w:tr>
      <w:tr w:rsidR="00E44A87" w:rsidRPr="00E44A87" w14:paraId="7E28C409" w14:textId="77777777" w:rsidTr="00695317">
        <w:tc>
          <w:tcPr>
            <w:tcW w:w="1843" w:type="dxa"/>
            <w:tcBorders>
              <w:left w:val="single" w:sz="4" w:space="0" w:color="auto"/>
              <w:bottom w:val="single" w:sz="4" w:space="0" w:color="auto"/>
            </w:tcBorders>
          </w:tcPr>
          <w:p w14:paraId="58989524" w14:textId="77777777" w:rsidR="00E44A87" w:rsidRPr="00E44A87" w:rsidRDefault="00E44A87" w:rsidP="00E44A8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09E7DE3" w14:textId="77777777" w:rsidR="00E44A87" w:rsidRPr="00E44A87" w:rsidRDefault="00E44A87" w:rsidP="00E44A87">
            <w:pPr>
              <w:overflowPunct/>
              <w:autoSpaceDE/>
              <w:autoSpaceDN/>
              <w:adjustRightInd/>
              <w:spacing w:after="0"/>
              <w:ind w:left="383" w:hanging="383"/>
              <w:textAlignment w:val="auto"/>
              <w:rPr>
                <w:rFonts w:ascii="Arial" w:hAnsi="Arial"/>
                <w:i/>
                <w:noProof/>
                <w:sz w:val="18"/>
                <w:lang w:eastAsia="en-US"/>
              </w:rPr>
            </w:pPr>
            <w:r w:rsidRPr="00E44A87">
              <w:rPr>
                <w:rFonts w:ascii="Arial" w:hAnsi="Arial"/>
                <w:i/>
                <w:noProof/>
                <w:sz w:val="18"/>
                <w:lang w:eastAsia="en-US"/>
              </w:rPr>
              <w:t xml:space="preserve">Use </w:t>
            </w:r>
            <w:r w:rsidRPr="00E44A87">
              <w:rPr>
                <w:rFonts w:ascii="Arial" w:hAnsi="Arial"/>
                <w:i/>
                <w:noProof/>
                <w:sz w:val="18"/>
                <w:u w:val="single"/>
                <w:lang w:eastAsia="en-US"/>
              </w:rPr>
              <w:t>one</w:t>
            </w:r>
            <w:r w:rsidRPr="00E44A87">
              <w:rPr>
                <w:rFonts w:ascii="Arial" w:hAnsi="Arial"/>
                <w:i/>
                <w:noProof/>
                <w:sz w:val="18"/>
                <w:lang w:eastAsia="en-US"/>
              </w:rPr>
              <w:t xml:space="preserve"> of the following categories:</w:t>
            </w:r>
            <w:r w:rsidRPr="00E44A87">
              <w:rPr>
                <w:rFonts w:ascii="Arial" w:hAnsi="Arial"/>
                <w:b/>
                <w:i/>
                <w:noProof/>
                <w:sz w:val="18"/>
                <w:lang w:eastAsia="en-US"/>
              </w:rPr>
              <w:br/>
              <w:t>F</w:t>
            </w:r>
            <w:r w:rsidRPr="00E44A87">
              <w:rPr>
                <w:rFonts w:ascii="Arial" w:hAnsi="Arial"/>
                <w:i/>
                <w:noProof/>
                <w:sz w:val="18"/>
                <w:lang w:eastAsia="en-US"/>
              </w:rPr>
              <w:t xml:space="preserve">  (correction)</w:t>
            </w:r>
            <w:r w:rsidRPr="00E44A87">
              <w:rPr>
                <w:rFonts w:ascii="Arial" w:hAnsi="Arial"/>
                <w:i/>
                <w:noProof/>
                <w:sz w:val="18"/>
                <w:lang w:eastAsia="en-US"/>
              </w:rPr>
              <w:br/>
            </w:r>
            <w:r w:rsidRPr="00E44A87">
              <w:rPr>
                <w:rFonts w:ascii="Arial" w:hAnsi="Arial"/>
                <w:b/>
                <w:i/>
                <w:noProof/>
                <w:sz w:val="18"/>
                <w:lang w:eastAsia="en-US"/>
              </w:rPr>
              <w:t>A</w:t>
            </w:r>
            <w:r w:rsidRPr="00E44A87">
              <w:rPr>
                <w:rFonts w:ascii="Arial" w:hAnsi="Arial"/>
                <w:i/>
                <w:noProof/>
                <w:sz w:val="18"/>
                <w:lang w:eastAsia="en-US"/>
              </w:rPr>
              <w:t xml:space="preserve">  (mirror corresponding to a change in an earlier </w:t>
            </w:r>
            <w:r w:rsidRPr="00E44A87">
              <w:rPr>
                <w:rFonts w:ascii="Arial" w:hAnsi="Arial"/>
                <w:i/>
                <w:noProof/>
                <w:sz w:val="18"/>
                <w:lang w:eastAsia="en-US"/>
              </w:rPr>
              <w:tab/>
            </w:r>
            <w:r w:rsidRPr="00E44A87">
              <w:rPr>
                <w:rFonts w:ascii="Arial" w:hAnsi="Arial"/>
                <w:i/>
                <w:noProof/>
                <w:sz w:val="18"/>
                <w:lang w:eastAsia="en-US"/>
              </w:rPr>
              <w:tab/>
            </w:r>
            <w:r w:rsidRPr="00E44A87">
              <w:rPr>
                <w:rFonts w:ascii="Arial" w:hAnsi="Arial"/>
                <w:i/>
                <w:noProof/>
                <w:sz w:val="18"/>
                <w:lang w:eastAsia="en-US"/>
              </w:rPr>
              <w:tab/>
            </w:r>
            <w:r w:rsidRPr="00E44A87">
              <w:rPr>
                <w:rFonts w:ascii="Arial" w:hAnsi="Arial"/>
                <w:i/>
                <w:noProof/>
                <w:sz w:val="18"/>
                <w:lang w:eastAsia="en-US"/>
              </w:rPr>
              <w:tab/>
            </w:r>
            <w:r w:rsidRPr="00E44A87">
              <w:rPr>
                <w:rFonts w:ascii="Arial" w:hAnsi="Arial"/>
                <w:i/>
                <w:noProof/>
                <w:sz w:val="18"/>
                <w:lang w:eastAsia="en-US"/>
              </w:rPr>
              <w:tab/>
            </w:r>
            <w:r w:rsidRPr="00E44A87">
              <w:rPr>
                <w:rFonts w:ascii="Arial" w:hAnsi="Arial"/>
                <w:i/>
                <w:noProof/>
                <w:sz w:val="18"/>
                <w:lang w:eastAsia="en-US"/>
              </w:rPr>
              <w:tab/>
            </w:r>
            <w:r w:rsidRPr="00E44A87">
              <w:rPr>
                <w:rFonts w:ascii="Arial" w:hAnsi="Arial"/>
                <w:i/>
                <w:noProof/>
                <w:sz w:val="18"/>
                <w:lang w:eastAsia="en-US"/>
              </w:rPr>
              <w:tab/>
            </w:r>
            <w:r w:rsidRPr="00E44A87">
              <w:rPr>
                <w:rFonts w:ascii="Arial" w:hAnsi="Arial"/>
                <w:i/>
                <w:noProof/>
                <w:sz w:val="18"/>
                <w:lang w:eastAsia="en-US"/>
              </w:rPr>
              <w:tab/>
            </w:r>
            <w:r w:rsidRPr="00E44A87">
              <w:rPr>
                <w:rFonts w:ascii="Arial" w:hAnsi="Arial"/>
                <w:i/>
                <w:noProof/>
                <w:sz w:val="18"/>
                <w:lang w:eastAsia="en-US"/>
              </w:rPr>
              <w:tab/>
            </w:r>
            <w:r w:rsidRPr="00E44A87">
              <w:rPr>
                <w:rFonts w:ascii="Arial" w:hAnsi="Arial"/>
                <w:i/>
                <w:noProof/>
                <w:sz w:val="18"/>
                <w:lang w:eastAsia="en-US"/>
              </w:rPr>
              <w:tab/>
            </w:r>
            <w:r w:rsidRPr="00E44A87">
              <w:rPr>
                <w:rFonts w:ascii="Arial" w:hAnsi="Arial"/>
                <w:i/>
                <w:noProof/>
                <w:sz w:val="18"/>
                <w:lang w:eastAsia="en-US"/>
              </w:rPr>
              <w:tab/>
            </w:r>
            <w:r w:rsidRPr="00E44A87">
              <w:rPr>
                <w:rFonts w:ascii="Arial" w:hAnsi="Arial"/>
                <w:i/>
                <w:noProof/>
                <w:sz w:val="18"/>
                <w:lang w:eastAsia="en-US"/>
              </w:rPr>
              <w:tab/>
            </w:r>
            <w:r w:rsidRPr="00E44A87">
              <w:rPr>
                <w:rFonts w:ascii="Arial" w:hAnsi="Arial"/>
                <w:i/>
                <w:noProof/>
                <w:sz w:val="18"/>
                <w:lang w:eastAsia="en-US"/>
              </w:rPr>
              <w:tab/>
              <w:t>release)</w:t>
            </w:r>
            <w:r w:rsidRPr="00E44A87">
              <w:rPr>
                <w:rFonts w:ascii="Arial" w:hAnsi="Arial"/>
                <w:i/>
                <w:noProof/>
                <w:sz w:val="18"/>
                <w:lang w:eastAsia="en-US"/>
              </w:rPr>
              <w:br/>
            </w:r>
            <w:r w:rsidRPr="00E44A87">
              <w:rPr>
                <w:rFonts w:ascii="Arial" w:hAnsi="Arial"/>
                <w:b/>
                <w:i/>
                <w:noProof/>
                <w:sz w:val="18"/>
                <w:lang w:eastAsia="en-US"/>
              </w:rPr>
              <w:t>B</w:t>
            </w:r>
            <w:r w:rsidRPr="00E44A87">
              <w:rPr>
                <w:rFonts w:ascii="Arial" w:hAnsi="Arial"/>
                <w:i/>
                <w:noProof/>
                <w:sz w:val="18"/>
                <w:lang w:eastAsia="en-US"/>
              </w:rPr>
              <w:t xml:space="preserve">  (addition of feature), </w:t>
            </w:r>
            <w:r w:rsidRPr="00E44A87">
              <w:rPr>
                <w:rFonts w:ascii="Arial" w:hAnsi="Arial"/>
                <w:i/>
                <w:noProof/>
                <w:sz w:val="18"/>
                <w:lang w:eastAsia="en-US"/>
              </w:rPr>
              <w:br/>
            </w:r>
            <w:r w:rsidRPr="00E44A87">
              <w:rPr>
                <w:rFonts w:ascii="Arial" w:hAnsi="Arial"/>
                <w:b/>
                <w:i/>
                <w:noProof/>
                <w:sz w:val="18"/>
                <w:lang w:eastAsia="en-US"/>
              </w:rPr>
              <w:t>C</w:t>
            </w:r>
            <w:r w:rsidRPr="00E44A87">
              <w:rPr>
                <w:rFonts w:ascii="Arial" w:hAnsi="Arial"/>
                <w:i/>
                <w:noProof/>
                <w:sz w:val="18"/>
                <w:lang w:eastAsia="en-US"/>
              </w:rPr>
              <w:t xml:space="preserve">  (functional modification of feature)</w:t>
            </w:r>
            <w:r w:rsidRPr="00E44A87">
              <w:rPr>
                <w:rFonts w:ascii="Arial" w:hAnsi="Arial"/>
                <w:i/>
                <w:noProof/>
                <w:sz w:val="18"/>
                <w:lang w:eastAsia="en-US"/>
              </w:rPr>
              <w:br/>
            </w:r>
            <w:r w:rsidRPr="00E44A87">
              <w:rPr>
                <w:rFonts w:ascii="Arial" w:hAnsi="Arial"/>
                <w:b/>
                <w:i/>
                <w:noProof/>
                <w:sz w:val="18"/>
                <w:lang w:eastAsia="en-US"/>
              </w:rPr>
              <w:t>D</w:t>
            </w:r>
            <w:r w:rsidRPr="00E44A87">
              <w:rPr>
                <w:rFonts w:ascii="Arial" w:hAnsi="Arial"/>
                <w:i/>
                <w:noProof/>
                <w:sz w:val="18"/>
                <w:lang w:eastAsia="en-US"/>
              </w:rPr>
              <w:t xml:space="preserve">  (editorial modification)</w:t>
            </w:r>
          </w:p>
          <w:p w14:paraId="0B505851" w14:textId="77777777" w:rsidR="00E44A87" w:rsidRPr="00E44A87" w:rsidRDefault="00E44A87" w:rsidP="00E44A87">
            <w:pPr>
              <w:overflowPunct/>
              <w:autoSpaceDE/>
              <w:autoSpaceDN/>
              <w:adjustRightInd/>
              <w:spacing w:after="120"/>
              <w:textAlignment w:val="auto"/>
              <w:rPr>
                <w:rFonts w:ascii="Arial" w:hAnsi="Arial"/>
                <w:noProof/>
                <w:lang w:eastAsia="en-US"/>
              </w:rPr>
            </w:pPr>
            <w:r w:rsidRPr="00E44A87">
              <w:rPr>
                <w:rFonts w:ascii="Arial" w:hAnsi="Arial"/>
                <w:noProof/>
                <w:sz w:val="18"/>
                <w:lang w:eastAsia="en-US"/>
              </w:rPr>
              <w:t>Detailed explanations of the above categories can</w:t>
            </w:r>
            <w:r w:rsidRPr="00E44A87">
              <w:rPr>
                <w:rFonts w:ascii="Arial" w:hAnsi="Arial"/>
                <w:noProof/>
                <w:sz w:val="18"/>
                <w:lang w:eastAsia="en-US"/>
              </w:rPr>
              <w:br/>
              <w:t xml:space="preserve">be found in 3GPP </w:t>
            </w:r>
            <w:hyperlink r:id="rId11" w:history="1">
              <w:r w:rsidRPr="00E44A87">
                <w:rPr>
                  <w:rFonts w:ascii="Arial" w:hAnsi="Arial"/>
                  <w:noProof/>
                  <w:color w:val="0000FF"/>
                  <w:sz w:val="18"/>
                  <w:u w:val="single"/>
                  <w:lang w:eastAsia="en-US"/>
                </w:rPr>
                <w:t>TR 21.900</w:t>
              </w:r>
            </w:hyperlink>
            <w:r w:rsidRPr="00E44A87">
              <w:rPr>
                <w:rFonts w:ascii="Arial" w:hAnsi="Arial"/>
                <w:noProof/>
                <w:sz w:val="18"/>
                <w:lang w:eastAsia="en-US"/>
              </w:rPr>
              <w:t>.</w:t>
            </w:r>
          </w:p>
        </w:tc>
        <w:tc>
          <w:tcPr>
            <w:tcW w:w="3120" w:type="dxa"/>
            <w:gridSpan w:val="2"/>
            <w:tcBorders>
              <w:bottom w:val="single" w:sz="4" w:space="0" w:color="auto"/>
              <w:right w:val="single" w:sz="4" w:space="0" w:color="auto"/>
            </w:tcBorders>
          </w:tcPr>
          <w:p w14:paraId="2458CFCD" w14:textId="77777777" w:rsidR="00E44A87" w:rsidRPr="00E44A87" w:rsidRDefault="00E44A87" w:rsidP="00E44A87">
            <w:pPr>
              <w:tabs>
                <w:tab w:val="left" w:pos="950"/>
              </w:tabs>
              <w:overflowPunct/>
              <w:autoSpaceDE/>
              <w:autoSpaceDN/>
              <w:adjustRightInd/>
              <w:spacing w:after="0"/>
              <w:ind w:left="241" w:hanging="241"/>
              <w:textAlignment w:val="auto"/>
              <w:rPr>
                <w:rFonts w:ascii="Arial" w:hAnsi="Arial"/>
                <w:i/>
                <w:noProof/>
                <w:sz w:val="18"/>
                <w:lang w:eastAsia="en-US"/>
              </w:rPr>
            </w:pPr>
            <w:r w:rsidRPr="00E44A87">
              <w:rPr>
                <w:rFonts w:ascii="Arial" w:hAnsi="Arial"/>
                <w:i/>
                <w:noProof/>
                <w:sz w:val="18"/>
                <w:lang w:eastAsia="en-US"/>
              </w:rPr>
              <w:t xml:space="preserve">Use </w:t>
            </w:r>
            <w:r w:rsidRPr="00E44A87">
              <w:rPr>
                <w:rFonts w:ascii="Arial" w:hAnsi="Arial"/>
                <w:i/>
                <w:noProof/>
                <w:sz w:val="18"/>
                <w:u w:val="single"/>
                <w:lang w:eastAsia="en-US"/>
              </w:rPr>
              <w:t>one</w:t>
            </w:r>
            <w:r w:rsidRPr="00E44A87">
              <w:rPr>
                <w:rFonts w:ascii="Arial" w:hAnsi="Arial"/>
                <w:i/>
                <w:noProof/>
                <w:sz w:val="18"/>
                <w:lang w:eastAsia="en-US"/>
              </w:rPr>
              <w:t xml:space="preserve"> of the following releases:</w:t>
            </w:r>
            <w:r w:rsidRPr="00E44A87">
              <w:rPr>
                <w:rFonts w:ascii="Arial" w:hAnsi="Arial"/>
                <w:i/>
                <w:noProof/>
                <w:sz w:val="18"/>
                <w:lang w:eastAsia="en-US"/>
              </w:rPr>
              <w:br/>
              <w:t>Rel-8</w:t>
            </w:r>
            <w:r w:rsidRPr="00E44A87">
              <w:rPr>
                <w:rFonts w:ascii="Arial" w:hAnsi="Arial"/>
                <w:i/>
                <w:noProof/>
                <w:sz w:val="18"/>
                <w:lang w:eastAsia="en-US"/>
              </w:rPr>
              <w:tab/>
              <w:t>(Release 8)</w:t>
            </w:r>
            <w:r w:rsidRPr="00E44A87">
              <w:rPr>
                <w:rFonts w:ascii="Arial" w:hAnsi="Arial"/>
                <w:i/>
                <w:noProof/>
                <w:sz w:val="18"/>
                <w:lang w:eastAsia="en-US"/>
              </w:rPr>
              <w:br/>
              <w:t>Rel-9</w:t>
            </w:r>
            <w:r w:rsidRPr="00E44A87">
              <w:rPr>
                <w:rFonts w:ascii="Arial" w:hAnsi="Arial"/>
                <w:i/>
                <w:noProof/>
                <w:sz w:val="18"/>
                <w:lang w:eastAsia="en-US"/>
              </w:rPr>
              <w:tab/>
              <w:t>(Release 9)</w:t>
            </w:r>
            <w:r w:rsidRPr="00E44A87">
              <w:rPr>
                <w:rFonts w:ascii="Arial" w:hAnsi="Arial"/>
                <w:i/>
                <w:noProof/>
                <w:sz w:val="18"/>
                <w:lang w:eastAsia="en-US"/>
              </w:rPr>
              <w:br/>
              <w:t>Rel-10</w:t>
            </w:r>
            <w:r w:rsidRPr="00E44A87">
              <w:rPr>
                <w:rFonts w:ascii="Arial" w:hAnsi="Arial"/>
                <w:i/>
                <w:noProof/>
                <w:sz w:val="18"/>
                <w:lang w:eastAsia="en-US"/>
              </w:rPr>
              <w:tab/>
              <w:t>(Release 10)</w:t>
            </w:r>
            <w:r w:rsidRPr="00E44A87">
              <w:rPr>
                <w:rFonts w:ascii="Arial" w:hAnsi="Arial"/>
                <w:i/>
                <w:noProof/>
                <w:sz w:val="18"/>
                <w:lang w:eastAsia="en-US"/>
              </w:rPr>
              <w:br/>
              <w:t>Rel-11</w:t>
            </w:r>
            <w:r w:rsidRPr="00E44A87">
              <w:rPr>
                <w:rFonts w:ascii="Arial" w:hAnsi="Arial"/>
                <w:i/>
                <w:noProof/>
                <w:sz w:val="18"/>
                <w:lang w:eastAsia="en-US"/>
              </w:rPr>
              <w:tab/>
              <w:t>(Release 11)</w:t>
            </w:r>
            <w:r w:rsidRPr="00E44A87">
              <w:rPr>
                <w:rFonts w:ascii="Arial" w:hAnsi="Arial"/>
                <w:i/>
                <w:noProof/>
                <w:sz w:val="18"/>
                <w:lang w:eastAsia="en-US"/>
              </w:rPr>
              <w:br/>
              <w:t>…</w:t>
            </w:r>
            <w:r w:rsidRPr="00E44A87">
              <w:rPr>
                <w:rFonts w:ascii="Arial" w:hAnsi="Arial"/>
                <w:i/>
                <w:noProof/>
                <w:sz w:val="18"/>
                <w:lang w:eastAsia="en-US"/>
              </w:rPr>
              <w:br/>
              <w:t>Rel-16</w:t>
            </w:r>
            <w:r w:rsidRPr="00E44A87">
              <w:rPr>
                <w:rFonts w:ascii="Arial" w:hAnsi="Arial"/>
                <w:i/>
                <w:noProof/>
                <w:sz w:val="18"/>
                <w:lang w:eastAsia="en-US"/>
              </w:rPr>
              <w:tab/>
              <w:t>(Release 16)</w:t>
            </w:r>
            <w:r w:rsidRPr="00E44A87">
              <w:rPr>
                <w:rFonts w:ascii="Arial" w:hAnsi="Arial"/>
                <w:i/>
                <w:noProof/>
                <w:sz w:val="18"/>
                <w:lang w:eastAsia="en-US"/>
              </w:rPr>
              <w:br/>
              <w:t>Rel-17</w:t>
            </w:r>
            <w:r w:rsidRPr="00E44A87">
              <w:rPr>
                <w:rFonts w:ascii="Arial" w:hAnsi="Arial"/>
                <w:i/>
                <w:noProof/>
                <w:sz w:val="18"/>
                <w:lang w:eastAsia="en-US"/>
              </w:rPr>
              <w:tab/>
              <w:t>(Release 17)</w:t>
            </w:r>
            <w:r w:rsidRPr="00E44A87">
              <w:rPr>
                <w:rFonts w:ascii="Arial" w:hAnsi="Arial"/>
                <w:i/>
                <w:noProof/>
                <w:sz w:val="18"/>
                <w:lang w:eastAsia="en-US"/>
              </w:rPr>
              <w:br/>
              <w:t>Rel-18</w:t>
            </w:r>
            <w:r w:rsidRPr="00E44A87">
              <w:rPr>
                <w:rFonts w:ascii="Arial" w:hAnsi="Arial"/>
                <w:i/>
                <w:noProof/>
                <w:sz w:val="18"/>
                <w:lang w:eastAsia="en-US"/>
              </w:rPr>
              <w:tab/>
              <w:t>(Release 18)</w:t>
            </w:r>
            <w:r w:rsidRPr="00E44A87">
              <w:rPr>
                <w:rFonts w:ascii="Arial" w:hAnsi="Arial"/>
                <w:i/>
                <w:noProof/>
                <w:sz w:val="18"/>
                <w:lang w:eastAsia="en-US"/>
              </w:rPr>
              <w:br/>
              <w:t>Rel-19</w:t>
            </w:r>
            <w:r w:rsidRPr="00E44A87">
              <w:rPr>
                <w:rFonts w:ascii="Arial" w:hAnsi="Arial"/>
                <w:i/>
                <w:noProof/>
                <w:sz w:val="18"/>
                <w:lang w:eastAsia="en-US"/>
              </w:rPr>
              <w:tab/>
              <w:t>(Release 19)</w:t>
            </w:r>
          </w:p>
        </w:tc>
      </w:tr>
      <w:tr w:rsidR="00E44A87" w:rsidRPr="00E44A87" w14:paraId="500122A9" w14:textId="77777777" w:rsidTr="00695317">
        <w:tc>
          <w:tcPr>
            <w:tcW w:w="1843" w:type="dxa"/>
          </w:tcPr>
          <w:p w14:paraId="7CF581EE" w14:textId="77777777" w:rsidR="00E44A87" w:rsidRPr="00E44A87" w:rsidRDefault="00E44A87" w:rsidP="00E44A8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186809E" w14:textId="77777777" w:rsidR="00E44A87" w:rsidRPr="00E44A87" w:rsidRDefault="00E44A87" w:rsidP="00E44A87">
            <w:pPr>
              <w:overflowPunct/>
              <w:autoSpaceDE/>
              <w:autoSpaceDN/>
              <w:adjustRightInd/>
              <w:spacing w:after="0"/>
              <w:textAlignment w:val="auto"/>
              <w:rPr>
                <w:rFonts w:ascii="Arial" w:hAnsi="Arial"/>
                <w:noProof/>
                <w:sz w:val="8"/>
                <w:szCs w:val="8"/>
                <w:lang w:eastAsia="en-US"/>
              </w:rPr>
            </w:pPr>
          </w:p>
        </w:tc>
      </w:tr>
      <w:tr w:rsidR="00E44A87" w:rsidRPr="00E44A87" w14:paraId="5866017F" w14:textId="77777777" w:rsidTr="00695317">
        <w:tc>
          <w:tcPr>
            <w:tcW w:w="2694" w:type="dxa"/>
            <w:gridSpan w:val="2"/>
            <w:tcBorders>
              <w:top w:val="single" w:sz="4" w:space="0" w:color="auto"/>
              <w:left w:val="single" w:sz="4" w:space="0" w:color="auto"/>
            </w:tcBorders>
          </w:tcPr>
          <w:p w14:paraId="569B9193" w14:textId="77777777" w:rsidR="00E44A87" w:rsidRPr="00E44A87" w:rsidRDefault="00E44A87" w:rsidP="00E44A87">
            <w:pPr>
              <w:tabs>
                <w:tab w:val="right" w:pos="2184"/>
              </w:tabs>
              <w:overflowPunct/>
              <w:autoSpaceDE/>
              <w:autoSpaceDN/>
              <w:adjustRightInd/>
              <w:spacing w:after="0"/>
              <w:textAlignment w:val="auto"/>
              <w:rPr>
                <w:rFonts w:ascii="Arial" w:hAnsi="Arial"/>
                <w:b/>
                <w:i/>
                <w:noProof/>
                <w:lang w:eastAsia="en-US"/>
              </w:rPr>
            </w:pPr>
            <w:r w:rsidRPr="00E44A87">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92C88A0" w14:textId="77777777" w:rsidR="00E44A87" w:rsidRPr="00E44A87" w:rsidRDefault="00E44A87" w:rsidP="00E44A87">
            <w:pPr>
              <w:overflowPunct/>
              <w:autoSpaceDE/>
              <w:autoSpaceDN/>
              <w:adjustRightInd/>
              <w:spacing w:after="0"/>
              <w:jc w:val="both"/>
              <w:textAlignment w:val="auto"/>
              <w:rPr>
                <w:rFonts w:ascii="Arial" w:eastAsia="맑은 고딕" w:hAnsi="Arial"/>
                <w:noProof/>
                <w:lang w:eastAsia="ko-KR"/>
              </w:rPr>
            </w:pPr>
            <w:r w:rsidRPr="00E44A87">
              <w:rPr>
                <w:rFonts w:ascii="Arial" w:eastAsia="맑은 고딕" w:hAnsi="Arial" w:hint="eastAsia"/>
                <w:noProof/>
                <w:lang w:eastAsia="ko-KR"/>
              </w:rPr>
              <w:t xml:space="preserve">In </w:t>
            </w:r>
            <w:r w:rsidRPr="00E44A87">
              <w:rPr>
                <w:rFonts w:ascii="Arial" w:eastAsia="맑은 고딕" w:hAnsi="Arial"/>
                <w:noProof/>
                <w:lang w:eastAsia="ko-KR"/>
              </w:rPr>
              <w:t>RAN2#116e, the CR (R2-2111440) was agreed to correctly reflect the following agreement:</w:t>
            </w:r>
          </w:p>
          <w:p w14:paraId="2C821BE5" w14:textId="77777777" w:rsidR="00E44A87" w:rsidRPr="00E44A87" w:rsidRDefault="00E44A87" w:rsidP="00E44A87">
            <w:pPr>
              <w:overflowPunct/>
              <w:autoSpaceDE/>
              <w:autoSpaceDN/>
              <w:adjustRightInd/>
              <w:spacing w:after="0"/>
              <w:jc w:val="both"/>
              <w:textAlignment w:val="auto"/>
              <w:rPr>
                <w:rFonts w:ascii="Arial" w:eastAsia="맑은 고딕" w:hAnsi="Arial"/>
                <w:noProof/>
                <w:lang w:eastAsia="ko-KR"/>
              </w:rPr>
            </w:pPr>
          </w:p>
          <w:p w14:paraId="1674FBC2" w14:textId="77777777" w:rsidR="00E44A87" w:rsidRPr="00E44A87" w:rsidRDefault="00E44A87" w:rsidP="00E44A87">
            <w:pPr>
              <w:overflowPunct/>
              <w:autoSpaceDE/>
              <w:autoSpaceDN/>
              <w:adjustRightInd/>
              <w:spacing w:after="0"/>
              <w:textAlignment w:val="auto"/>
              <w:rPr>
                <w:rFonts w:ascii="Arial" w:eastAsia="맑은 고딕" w:hAnsi="Arial" w:cs="Arial"/>
                <w:lang w:eastAsia="ko-KR"/>
              </w:rPr>
            </w:pPr>
            <w:r w:rsidRPr="00E44A87">
              <w:rPr>
                <w:rFonts w:ascii="Arial" w:eastAsia="맑은 고딕" w:hAnsi="Arial" w:cs="Arial"/>
                <w:lang w:eastAsia="ko-KR"/>
              </w:rPr>
              <w:t>RAN2#109bis-e</w:t>
            </w:r>
          </w:p>
          <w:p w14:paraId="20EAF39B" w14:textId="77777777" w:rsidR="00E44A87" w:rsidRPr="00E44A87" w:rsidRDefault="00E44A87" w:rsidP="00E44A87">
            <w:pPr>
              <w:numPr>
                <w:ilvl w:val="0"/>
                <w:numId w:val="5"/>
              </w:numPr>
              <w:overflowPunct/>
              <w:autoSpaceDE/>
              <w:autoSpaceDN/>
              <w:adjustRightInd/>
              <w:spacing w:before="60" w:after="0"/>
              <w:textAlignment w:val="auto"/>
              <w:rPr>
                <w:rFonts w:ascii="Arial" w:eastAsia="MS Mincho" w:hAnsi="Arial" w:cs="Arial"/>
                <w:b/>
                <w:szCs w:val="24"/>
                <w:lang w:eastAsia="en-GB"/>
              </w:rPr>
            </w:pPr>
            <w:r w:rsidRPr="00E44A87">
              <w:rPr>
                <w:rFonts w:ascii="Arial" w:eastAsia="MS Mincho" w:hAnsi="Arial" w:cs="Arial"/>
                <w:b/>
                <w:szCs w:val="24"/>
                <w:lang w:eastAsia="en-GB"/>
              </w:rPr>
              <w:t xml:space="preserve">Rel-15 Duplication MAC CE is </w:t>
            </w:r>
            <w:r w:rsidRPr="00E44A87">
              <w:rPr>
                <w:rFonts w:ascii="Arial" w:eastAsia="MS Mincho" w:hAnsi="Arial" w:cs="Arial"/>
                <w:b/>
                <w:i/>
                <w:iCs/>
                <w:szCs w:val="24"/>
                <w:lang w:eastAsia="en-GB"/>
              </w:rPr>
              <w:t>not</w:t>
            </w:r>
            <w:r w:rsidRPr="00E44A87">
              <w:rPr>
                <w:rFonts w:ascii="Arial" w:eastAsia="MS Mincho" w:hAnsi="Arial" w:cs="Arial"/>
                <w:b/>
                <w:szCs w:val="24"/>
                <w:lang w:eastAsia="en-GB"/>
              </w:rPr>
              <w:t xml:space="preserve"> used for Rel-16 Duplication configuration (with more than two RLC entities configured).</w:t>
            </w:r>
          </w:p>
          <w:p w14:paraId="709048A3" w14:textId="77777777" w:rsidR="00E44A87" w:rsidRPr="00E44A87" w:rsidRDefault="00E44A87" w:rsidP="00E44A87">
            <w:pPr>
              <w:overflowPunct/>
              <w:autoSpaceDE/>
              <w:autoSpaceDN/>
              <w:adjustRightInd/>
              <w:spacing w:after="0"/>
              <w:jc w:val="both"/>
              <w:textAlignment w:val="auto"/>
              <w:rPr>
                <w:rFonts w:ascii="Arial" w:eastAsia="맑은 고딕" w:hAnsi="Arial"/>
                <w:noProof/>
                <w:lang w:eastAsia="ko-KR"/>
              </w:rPr>
            </w:pPr>
          </w:p>
          <w:p w14:paraId="6A3F926B" w14:textId="77777777" w:rsidR="00E44A87" w:rsidRPr="00E44A87" w:rsidRDefault="00E44A87" w:rsidP="00E44A87">
            <w:pPr>
              <w:overflowPunct/>
              <w:autoSpaceDE/>
              <w:autoSpaceDN/>
              <w:adjustRightInd/>
              <w:spacing w:after="0"/>
              <w:jc w:val="both"/>
              <w:textAlignment w:val="auto"/>
              <w:rPr>
                <w:rFonts w:ascii="Arial" w:eastAsia="맑은 고딕" w:hAnsi="Arial"/>
                <w:noProof/>
                <w:lang w:eastAsia="ko-KR"/>
              </w:rPr>
            </w:pPr>
            <w:r w:rsidRPr="00E44A87">
              <w:rPr>
                <w:rFonts w:ascii="Arial" w:eastAsia="맑은 고딕" w:hAnsi="Arial"/>
                <w:noProof/>
                <w:lang w:eastAsia="ko-KR"/>
              </w:rPr>
              <w:t xml:space="preserve">However, </w:t>
            </w:r>
            <w:r w:rsidRPr="00E44A87">
              <w:rPr>
                <w:rFonts w:ascii="Arial" w:eastAsia="맑은 고딕" w:hAnsi="Arial" w:hint="eastAsia"/>
                <w:noProof/>
                <w:lang w:eastAsia="ko-KR"/>
              </w:rPr>
              <w:t xml:space="preserve">the </w:t>
            </w:r>
            <w:r w:rsidRPr="00E44A87">
              <w:rPr>
                <w:rFonts w:ascii="Arial" w:eastAsia="맑은 고딕" w:hAnsi="Arial"/>
                <w:noProof/>
                <w:lang w:eastAsia="ko-KR"/>
              </w:rPr>
              <w:t>NOTE</w:t>
            </w:r>
            <w:r w:rsidRPr="00E44A87">
              <w:rPr>
                <w:rFonts w:ascii="Arial" w:eastAsia="맑은 고딕" w:hAnsi="Arial" w:hint="eastAsia"/>
                <w:noProof/>
                <w:lang w:eastAsia="ko-KR"/>
              </w:rPr>
              <w:t xml:space="preserve"> </w:t>
            </w:r>
            <w:r w:rsidRPr="00E44A87">
              <w:rPr>
                <w:rFonts w:ascii="Arial" w:eastAsia="맑은 고딕" w:hAnsi="Arial"/>
                <w:noProof/>
                <w:lang w:eastAsia="ko-KR"/>
              </w:rPr>
              <w:t>may</w:t>
            </w:r>
            <w:r w:rsidRPr="00E44A87">
              <w:rPr>
                <w:rFonts w:ascii="Arial" w:eastAsia="맑은 고딕" w:hAnsi="Arial" w:hint="eastAsia"/>
                <w:noProof/>
                <w:lang w:eastAsia="ko-KR"/>
              </w:rPr>
              <w:t xml:space="preserve"> be misleading, </w:t>
            </w:r>
            <w:r w:rsidRPr="00E44A87">
              <w:rPr>
                <w:rFonts w:ascii="Arial" w:eastAsia="맑은 고딕" w:hAnsi="Arial"/>
                <w:noProof/>
                <w:lang w:eastAsia="ko-KR"/>
              </w:rPr>
              <w:t xml:space="preserve">for example, </w:t>
            </w:r>
            <w:r w:rsidRPr="00E44A87">
              <w:rPr>
                <w:rFonts w:ascii="Arial" w:eastAsia="맑은 고딕" w:hAnsi="Arial" w:hint="eastAsia"/>
                <w:noProof/>
                <w:lang w:eastAsia="ko-KR"/>
              </w:rPr>
              <w:t xml:space="preserve">the network </w:t>
            </w:r>
            <w:r w:rsidRPr="00E44A87">
              <w:rPr>
                <w:rFonts w:ascii="Arial" w:eastAsia="맑은 고딕" w:hAnsi="Arial"/>
                <w:noProof/>
                <w:lang w:eastAsia="ko-KR"/>
              </w:rPr>
              <w:t>cannot</w:t>
            </w:r>
            <w:r w:rsidRPr="00E44A87">
              <w:rPr>
                <w:rFonts w:ascii="Arial" w:eastAsia="맑은 고딕" w:hAnsi="Arial" w:hint="eastAsia"/>
                <w:noProof/>
                <w:lang w:eastAsia="ko-KR"/>
              </w:rPr>
              <w:t xml:space="preserve"> use Rel-15 Duplication MAC CE when a DRB is configured with 4 UM RLC entities</w:t>
            </w:r>
            <w:r w:rsidRPr="00E44A87">
              <w:rPr>
                <w:rFonts w:ascii="Arial" w:eastAsia="맑은 고딕" w:hAnsi="Arial"/>
                <w:noProof/>
                <w:lang w:eastAsia="ko-KR"/>
              </w:rPr>
              <w:t xml:space="preserve"> (2 for each direction). </w:t>
            </w:r>
          </w:p>
          <w:p w14:paraId="23E100CB" w14:textId="77777777" w:rsidR="00E44A87" w:rsidRPr="00E44A87" w:rsidRDefault="00E44A87" w:rsidP="00E44A87">
            <w:pPr>
              <w:overflowPunct/>
              <w:autoSpaceDE/>
              <w:autoSpaceDN/>
              <w:adjustRightInd/>
              <w:spacing w:after="0"/>
              <w:jc w:val="both"/>
              <w:textAlignment w:val="auto"/>
              <w:rPr>
                <w:rFonts w:ascii="Arial" w:eastAsia="맑은 고딕" w:hAnsi="Arial"/>
                <w:noProof/>
                <w:lang w:eastAsia="ko-KR"/>
              </w:rPr>
            </w:pPr>
          </w:p>
          <w:p w14:paraId="09E83122" w14:textId="7CB2A5E8" w:rsidR="00E44A87" w:rsidRDefault="00E44A87" w:rsidP="00E44A87">
            <w:pPr>
              <w:overflowPunct/>
              <w:autoSpaceDE/>
              <w:autoSpaceDN/>
              <w:adjustRightInd/>
              <w:spacing w:after="0"/>
              <w:jc w:val="both"/>
              <w:textAlignment w:val="auto"/>
              <w:rPr>
                <w:rFonts w:ascii="Arial" w:eastAsia="맑은 고딕" w:hAnsi="Arial"/>
                <w:noProof/>
                <w:lang w:eastAsia="ko-KR"/>
              </w:rPr>
            </w:pPr>
            <w:r w:rsidRPr="00E44A87">
              <w:rPr>
                <w:rFonts w:ascii="Arial" w:eastAsia="맑은 고딕" w:hAnsi="Arial"/>
                <w:noProof/>
                <w:lang w:eastAsia="ko-KR"/>
              </w:rPr>
              <w:t>T</w:t>
            </w:r>
            <w:r w:rsidRPr="00E44A87">
              <w:rPr>
                <w:rFonts w:ascii="Arial" w:eastAsia="맑은 고딕" w:hAnsi="Arial" w:hint="eastAsia"/>
                <w:noProof/>
                <w:lang w:eastAsia="ko-KR"/>
              </w:rPr>
              <w:t xml:space="preserve">he </w:t>
            </w:r>
            <w:r w:rsidRPr="00E44A87">
              <w:rPr>
                <w:rFonts w:ascii="Arial" w:eastAsia="맑은 고딕" w:hAnsi="Arial"/>
                <w:noProof/>
                <w:lang w:eastAsia="ko-KR"/>
              </w:rPr>
              <w:t xml:space="preserve">intention would be to NOT use Rel-15 Duplication MAC CE if a DRB is configured with </w:t>
            </w:r>
            <w:r w:rsidRPr="00E44A87">
              <w:rPr>
                <w:rFonts w:ascii="Arial" w:eastAsia="맑은 고딕" w:hAnsi="Arial"/>
                <w:lang w:eastAsia="ko-KR"/>
              </w:rPr>
              <w:t xml:space="preserve">N UM RLC entities (for same direction), 2 </w:t>
            </w:r>
            <w:r w:rsidRPr="00E44A87">
              <w:rPr>
                <w:rFonts w:ascii="Arial" w:eastAsia="맑은 고딕" w:hAnsi="Arial"/>
                <w:noProof/>
                <w:lang w:eastAsia="ko-KR"/>
              </w:rPr>
              <w:t>×</w:t>
            </w:r>
            <w:r w:rsidRPr="00E44A87">
              <w:rPr>
                <w:rFonts w:ascii="Arial" w:eastAsia="맑은 고딕" w:hAnsi="Arial"/>
                <w:lang w:eastAsia="ko-KR"/>
              </w:rPr>
              <w:t xml:space="preserve"> N UM RLC entities (N for each direction), or N AM RLC entities, where 2 &lt; N &lt;= 4</w:t>
            </w:r>
            <w:r w:rsidRPr="00E44A87">
              <w:rPr>
                <w:rFonts w:ascii="Arial" w:eastAsia="맑은 고딕" w:hAnsi="Arial"/>
                <w:noProof/>
                <w:lang w:eastAsia="ko-KR"/>
              </w:rPr>
              <w:t>.</w:t>
            </w:r>
          </w:p>
          <w:p w14:paraId="6C93C165" w14:textId="7B6F334D" w:rsidR="00D4645A" w:rsidRDefault="00D4645A" w:rsidP="00E44A87">
            <w:pPr>
              <w:overflowPunct/>
              <w:autoSpaceDE/>
              <w:autoSpaceDN/>
              <w:adjustRightInd/>
              <w:spacing w:after="0"/>
              <w:jc w:val="both"/>
              <w:textAlignment w:val="auto"/>
              <w:rPr>
                <w:rFonts w:ascii="Arial" w:eastAsia="맑은 고딕" w:hAnsi="Arial"/>
                <w:noProof/>
                <w:lang w:eastAsia="ko-KR"/>
              </w:rPr>
            </w:pPr>
          </w:p>
          <w:p w14:paraId="2BB1A079" w14:textId="3DB8DE11" w:rsidR="00E44A87" w:rsidRPr="00E44A87" w:rsidRDefault="00D4645A" w:rsidP="00D4645A">
            <w:pPr>
              <w:overflowPunct/>
              <w:autoSpaceDE/>
              <w:autoSpaceDN/>
              <w:adjustRightInd/>
              <w:spacing w:after="0"/>
              <w:jc w:val="both"/>
              <w:textAlignment w:val="auto"/>
              <w:rPr>
                <w:rFonts w:ascii="Arial" w:hAnsi="Arial"/>
                <w:noProof/>
                <w:lang w:eastAsia="en-US"/>
              </w:rPr>
            </w:pPr>
            <w:r>
              <w:rPr>
                <w:rFonts w:ascii="Arial" w:eastAsia="맑은 고딕" w:hAnsi="Arial"/>
                <w:noProof/>
                <w:lang w:eastAsia="ko-KR"/>
              </w:rPr>
              <w:t xml:space="preserve">Also, </w:t>
            </w:r>
            <w:r w:rsidRPr="00D4645A">
              <w:rPr>
                <w:rFonts w:ascii="Arial" w:eastAsia="맑은 고딕" w:hAnsi="Arial"/>
                <w:noProof/>
                <w:lang w:eastAsia="ko-KR"/>
              </w:rPr>
              <w:t xml:space="preserve">two branches for enhanced UL skipping in Rel-16 and legacy UL skipping in Rel-15 </w:t>
            </w:r>
            <w:r>
              <w:rPr>
                <w:rFonts w:ascii="Arial" w:eastAsia="맑은 고딕" w:hAnsi="Arial"/>
                <w:noProof/>
                <w:lang w:eastAsia="ko-KR"/>
              </w:rPr>
              <w:t xml:space="preserve">have different level alignment. It </w:t>
            </w:r>
            <w:r w:rsidRPr="00D4645A">
              <w:rPr>
                <w:rFonts w:ascii="Arial" w:eastAsia="맑은 고딕" w:hAnsi="Arial"/>
                <w:noProof/>
                <w:lang w:eastAsia="ko-KR"/>
              </w:rPr>
              <w:t xml:space="preserve">should follow </w:t>
            </w:r>
            <w:r>
              <w:rPr>
                <w:rFonts w:ascii="Arial" w:eastAsia="맑은 고딕" w:hAnsi="Arial"/>
                <w:noProof/>
                <w:lang w:eastAsia="ko-KR"/>
              </w:rPr>
              <w:t>a common method of description.</w:t>
            </w:r>
          </w:p>
        </w:tc>
      </w:tr>
      <w:tr w:rsidR="00E44A87" w:rsidRPr="00E44A87" w14:paraId="49652F6A" w14:textId="77777777" w:rsidTr="00695317">
        <w:tc>
          <w:tcPr>
            <w:tcW w:w="2694" w:type="dxa"/>
            <w:gridSpan w:val="2"/>
            <w:tcBorders>
              <w:left w:val="single" w:sz="4" w:space="0" w:color="auto"/>
            </w:tcBorders>
          </w:tcPr>
          <w:p w14:paraId="5C54402C" w14:textId="77777777" w:rsidR="00E44A87" w:rsidRPr="00E44A87" w:rsidRDefault="00E44A87" w:rsidP="00E44A8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72ECC6D" w14:textId="77777777" w:rsidR="00E44A87" w:rsidRPr="00E44A87" w:rsidRDefault="00E44A87" w:rsidP="00E44A87">
            <w:pPr>
              <w:overflowPunct/>
              <w:autoSpaceDE/>
              <w:autoSpaceDN/>
              <w:adjustRightInd/>
              <w:spacing w:after="0"/>
              <w:textAlignment w:val="auto"/>
              <w:rPr>
                <w:rFonts w:ascii="Arial" w:hAnsi="Arial"/>
                <w:noProof/>
                <w:sz w:val="8"/>
                <w:szCs w:val="8"/>
                <w:lang w:eastAsia="en-US"/>
              </w:rPr>
            </w:pPr>
          </w:p>
        </w:tc>
      </w:tr>
      <w:tr w:rsidR="00E44A87" w:rsidRPr="00E44A87" w14:paraId="1A22422E" w14:textId="77777777" w:rsidTr="00695317">
        <w:tc>
          <w:tcPr>
            <w:tcW w:w="2694" w:type="dxa"/>
            <w:gridSpan w:val="2"/>
            <w:tcBorders>
              <w:left w:val="single" w:sz="4" w:space="0" w:color="auto"/>
            </w:tcBorders>
          </w:tcPr>
          <w:p w14:paraId="49D8C9BA" w14:textId="77777777" w:rsidR="00E44A87" w:rsidRPr="00E44A87" w:rsidRDefault="00E44A87" w:rsidP="00E44A87">
            <w:pPr>
              <w:tabs>
                <w:tab w:val="right" w:pos="2184"/>
              </w:tabs>
              <w:overflowPunct/>
              <w:autoSpaceDE/>
              <w:autoSpaceDN/>
              <w:adjustRightInd/>
              <w:spacing w:after="0"/>
              <w:textAlignment w:val="auto"/>
              <w:rPr>
                <w:rFonts w:ascii="Arial" w:hAnsi="Arial"/>
                <w:b/>
                <w:i/>
                <w:noProof/>
                <w:lang w:eastAsia="en-US"/>
              </w:rPr>
            </w:pPr>
            <w:r w:rsidRPr="00E44A87">
              <w:rPr>
                <w:rFonts w:ascii="Arial" w:hAnsi="Arial"/>
                <w:b/>
                <w:i/>
                <w:noProof/>
                <w:lang w:eastAsia="en-US"/>
              </w:rPr>
              <w:t>Summary of change:</w:t>
            </w:r>
          </w:p>
        </w:tc>
        <w:tc>
          <w:tcPr>
            <w:tcW w:w="6946" w:type="dxa"/>
            <w:gridSpan w:val="9"/>
            <w:tcBorders>
              <w:right w:val="single" w:sz="4" w:space="0" w:color="auto"/>
            </w:tcBorders>
            <w:shd w:val="pct30" w:color="FFFF00" w:fill="auto"/>
          </w:tcPr>
          <w:p w14:paraId="1CBFC4B5" w14:textId="77777777" w:rsidR="00E44A87" w:rsidRPr="00E44A87" w:rsidRDefault="00E44A87" w:rsidP="00E44A87">
            <w:pPr>
              <w:overflowPunct/>
              <w:autoSpaceDE/>
              <w:autoSpaceDN/>
              <w:adjustRightInd/>
              <w:spacing w:after="0"/>
              <w:ind w:left="100"/>
              <w:textAlignment w:val="auto"/>
              <w:rPr>
                <w:rFonts w:ascii="Arial" w:eastAsia="맑은 고딕" w:hAnsi="Arial"/>
                <w:noProof/>
                <w:lang w:eastAsia="ko-KR"/>
              </w:rPr>
            </w:pPr>
            <w:r w:rsidRPr="00E44A87">
              <w:rPr>
                <w:rFonts w:ascii="Arial" w:eastAsia="맑은 고딕" w:hAnsi="Arial" w:hint="eastAsia"/>
                <w:noProof/>
                <w:lang w:eastAsia="ko-KR"/>
              </w:rPr>
              <w:t xml:space="preserve">To </w:t>
            </w:r>
            <w:r w:rsidRPr="00E44A87">
              <w:rPr>
                <w:rFonts w:ascii="Arial" w:eastAsia="맑은 고딕" w:hAnsi="Arial"/>
                <w:noProof/>
                <w:lang w:eastAsia="ko-KR"/>
              </w:rPr>
              <w:t xml:space="preserve">clairfy the NOTE to enable the network to use Rel-15 Duplication MAC CE when a DRB is configured with RRC configuration parameter </w:t>
            </w:r>
            <w:r w:rsidRPr="00E44A87">
              <w:rPr>
                <w:rFonts w:ascii="Arial" w:eastAsia="맑은 고딕" w:hAnsi="Arial"/>
                <w:i/>
                <w:noProof/>
                <w:lang w:eastAsia="ko-KR"/>
              </w:rPr>
              <w:t>moreThanTwoRLC-DRB-r16</w:t>
            </w:r>
            <w:r w:rsidRPr="00E44A87">
              <w:rPr>
                <w:rFonts w:ascii="Arial" w:eastAsia="맑은 고딕" w:hAnsi="Arial"/>
                <w:noProof/>
                <w:lang w:eastAsia="ko-KR"/>
              </w:rPr>
              <w:t>.</w:t>
            </w:r>
          </w:p>
          <w:p w14:paraId="03EA08F5" w14:textId="729F6DBA" w:rsidR="00E44A87" w:rsidRDefault="00E44A87" w:rsidP="00E44A87">
            <w:pPr>
              <w:overflowPunct/>
              <w:autoSpaceDE/>
              <w:autoSpaceDN/>
              <w:adjustRightInd/>
              <w:spacing w:after="0"/>
              <w:ind w:left="100"/>
              <w:textAlignment w:val="auto"/>
              <w:rPr>
                <w:rFonts w:ascii="Arial" w:eastAsia="맑은 고딕" w:hAnsi="Arial"/>
                <w:noProof/>
                <w:lang w:eastAsia="ko-KR"/>
              </w:rPr>
            </w:pPr>
          </w:p>
          <w:p w14:paraId="69417E64" w14:textId="1213A448" w:rsidR="00D4645A" w:rsidRPr="00D4645A" w:rsidRDefault="00D4645A" w:rsidP="00E44A87">
            <w:pPr>
              <w:overflowPunct/>
              <w:autoSpaceDE/>
              <w:autoSpaceDN/>
              <w:adjustRightInd/>
              <w:spacing w:after="0"/>
              <w:ind w:left="100"/>
              <w:textAlignment w:val="auto"/>
              <w:rPr>
                <w:rFonts w:ascii="Arial" w:eastAsia="맑은 고딕" w:hAnsi="Arial"/>
                <w:noProof/>
                <w:lang w:val="en-US" w:eastAsia="ko-KR"/>
              </w:rPr>
            </w:pPr>
            <w:r>
              <w:rPr>
                <w:rFonts w:ascii="Arial" w:eastAsia="맑은 고딕" w:hAnsi="Arial"/>
                <w:noProof/>
                <w:lang w:eastAsia="ko-KR"/>
              </w:rPr>
              <w:t>Also, t</w:t>
            </w:r>
            <w:r w:rsidRPr="00D4645A">
              <w:rPr>
                <w:rFonts w:ascii="Arial" w:eastAsia="맑은 고딕" w:hAnsi="Arial"/>
                <w:noProof/>
                <w:lang w:eastAsia="ko-KR"/>
              </w:rPr>
              <w:t>his CR introduces a procedure level alignment to make the branches of both enhanced and legacy UL skipping symmetric.</w:t>
            </w:r>
          </w:p>
          <w:p w14:paraId="067C88F9" w14:textId="77777777" w:rsidR="00D4645A" w:rsidRPr="00E44A87" w:rsidRDefault="00D4645A" w:rsidP="00E44A87">
            <w:pPr>
              <w:overflowPunct/>
              <w:autoSpaceDE/>
              <w:autoSpaceDN/>
              <w:adjustRightInd/>
              <w:spacing w:after="0"/>
              <w:ind w:left="100"/>
              <w:textAlignment w:val="auto"/>
              <w:rPr>
                <w:rFonts w:ascii="Arial" w:eastAsia="맑은 고딕" w:hAnsi="Arial"/>
                <w:noProof/>
                <w:lang w:eastAsia="ko-KR"/>
              </w:rPr>
            </w:pPr>
          </w:p>
          <w:p w14:paraId="44665122" w14:textId="77777777" w:rsidR="00E44A87" w:rsidRPr="00E44A87" w:rsidRDefault="00E44A87" w:rsidP="00E44A87">
            <w:pPr>
              <w:overflowPunct/>
              <w:autoSpaceDE/>
              <w:autoSpaceDN/>
              <w:adjustRightInd/>
              <w:spacing w:after="0"/>
              <w:ind w:left="100"/>
              <w:textAlignment w:val="auto"/>
              <w:rPr>
                <w:rFonts w:ascii="Arial" w:eastAsia="맑은 고딕" w:hAnsi="Arial"/>
                <w:b/>
                <w:noProof/>
                <w:lang w:eastAsia="ko-KR"/>
              </w:rPr>
            </w:pPr>
            <w:r w:rsidRPr="00E44A87">
              <w:rPr>
                <w:rFonts w:ascii="Arial" w:eastAsia="맑은 고딕" w:hAnsi="Arial"/>
                <w:b/>
                <w:noProof/>
                <w:lang w:eastAsia="ko-KR"/>
              </w:rPr>
              <w:t>Impact analysis</w:t>
            </w:r>
          </w:p>
          <w:p w14:paraId="24434CAF" w14:textId="77777777" w:rsidR="00E44A87" w:rsidRPr="00E44A87" w:rsidRDefault="00E44A87" w:rsidP="00E44A87">
            <w:pPr>
              <w:overflowPunct/>
              <w:autoSpaceDE/>
              <w:autoSpaceDN/>
              <w:adjustRightInd/>
              <w:spacing w:after="0"/>
              <w:ind w:left="100"/>
              <w:textAlignment w:val="auto"/>
              <w:rPr>
                <w:rFonts w:ascii="Arial" w:eastAsia="맑은 고딕" w:hAnsi="Arial"/>
                <w:noProof/>
                <w:u w:val="single"/>
                <w:lang w:eastAsia="ko-KR"/>
              </w:rPr>
            </w:pPr>
            <w:r w:rsidRPr="00E44A87">
              <w:rPr>
                <w:rFonts w:ascii="Arial" w:eastAsia="맑은 고딕" w:hAnsi="Arial"/>
                <w:noProof/>
                <w:u w:val="single"/>
                <w:lang w:eastAsia="ko-KR"/>
              </w:rPr>
              <w:t>Impacted functionality:</w:t>
            </w:r>
          </w:p>
          <w:p w14:paraId="44E1AC6B" w14:textId="77777777" w:rsidR="00E44A87" w:rsidRPr="00E44A87" w:rsidRDefault="00E44A87" w:rsidP="00E44A87">
            <w:pPr>
              <w:overflowPunct/>
              <w:autoSpaceDE/>
              <w:autoSpaceDN/>
              <w:adjustRightInd/>
              <w:spacing w:after="0"/>
              <w:ind w:left="100"/>
              <w:textAlignment w:val="auto"/>
              <w:rPr>
                <w:rFonts w:ascii="Arial" w:eastAsia="맑은 고딕" w:hAnsi="Arial"/>
                <w:noProof/>
                <w:lang w:eastAsia="ko-KR"/>
              </w:rPr>
            </w:pPr>
            <w:r w:rsidRPr="00E44A87">
              <w:rPr>
                <w:rFonts w:ascii="Arial" w:eastAsia="맑은 고딕" w:hAnsi="Arial" w:hint="eastAsia"/>
                <w:noProof/>
                <w:lang w:eastAsia="ko-KR"/>
              </w:rPr>
              <w:t>Duplication Activation/Deactivation MAC CE</w:t>
            </w:r>
          </w:p>
          <w:p w14:paraId="20A04C5B" w14:textId="77777777" w:rsidR="00E44A87" w:rsidRPr="00E44A87" w:rsidRDefault="00E44A87" w:rsidP="00E44A87">
            <w:pPr>
              <w:overflowPunct/>
              <w:autoSpaceDE/>
              <w:autoSpaceDN/>
              <w:adjustRightInd/>
              <w:spacing w:after="0"/>
              <w:textAlignment w:val="auto"/>
              <w:rPr>
                <w:rFonts w:ascii="Arial" w:eastAsia="맑은 고딕" w:hAnsi="Arial"/>
                <w:noProof/>
                <w:lang w:eastAsia="ko-KR"/>
              </w:rPr>
            </w:pPr>
          </w:p>
          <w:p w14:paraId="409DFD79" w14:textId="77777777" w:rsidR="00E44A87" w:rsidRPr="00E44A87" w:rsidRDefault="00E44A87" w:rsidP="00E44A87">
            <w:pPr>
              <w:overflowPunct/>
              <w:autoSpaceDE/>
              <w:autoSpaceDN/>
              <w:adjustRightInd/>
              <w:spacing w:after="0"/>
              <w:ind w:left="100"/>
              <w:textAlignment w:val="auto"/>
              <w:rPr>
                <w:rFonts w:ascii="Arial" w:eastAsia="맑은 고딕" w:hAnsi="Arial"/>
                <w:noProof/>
                <w:u w:val="single"/>
                <w:lang w:eastAsia="ko-KR"/>
              </w:rPr>
            </w:pPr>
            <w:r w:rsidRPr="00E44A87">
              <w:rPr>
                <w:rFonts w:ascii="Arial" w:eastAsia="맑은 고딕" w:hAnsi="Arial"/>
                <w:noProof/>
                <w:u w:val="single"/>
                <w:lang w:eastAsia="ko-KR"/>
              </w:rPr>
              <w:t>Inter-operability:</w:t>
            </w:r>
          </w:p>
          <w:p w14:paraId="0811F090" w14:textId="77777777" w:rsidR="00E44A87" w:rsidRPr="00E44A87" w:rsidRDefault="00E44A87" w:rsidP="00E44A87">
            <w:pPr>
              <w:overflowPunct/>
              <w:autoSpaceDE/>
              <w:autoSpaceDN/>
              <w:adjustRightInd/>
              <w:spacing w:after="0"/>
              <w:ind w:left="100"/>
              <w:textAlignment w:val="auto"/>
              <w:rPr>
                <w:rFonts w:ascii="Arial" w:eastAsia="맑은 고딕" w:hAnsi="Arial"/>
                <w:noProof/>
                <w:lang w:eastAsia="ko-KR"/>
              </w:rPr>
            </w:pPr>
            <w:r w:rsidRPr="00E44A87">
              <w:rPr>
                <w:rFonts w:ascii="Arial" w:eastAsia="맑은 고딕" w:hAnsi="Arial"/>
                <w:noProof/>
                <w:lang w:eastAsia="ko-KR"/>
              </w:rPr>
              <w:lastRenderedPageBreak/>
              <w:t xml:space="preserve">If the network is implemented according to the CR </w:t>
            </w:r>
            <w:r w:rsidRPr="00E44A87">
              <w:rPr>
                <w:rFonts w:ascii="Arial" w:eastAsia="맑은 고딕" w:hAnsi="Arial" w:hint="eastAsia"/>
                <w:noProof/>
                <w:lang w:eastAsia="ko-KR"/>
              </w:rPr>
              <w:t>while</w:t>
            </w:r>
            <w:r w:rsidRPr="00E44A87">
              <w:rPr>
                <w:rFonts w:ascii="Arial" w:eastAsia="맑은 고딕" w:hAnsi="Arial"/>
                <w:noProof/>
                <w:lang w:eastAsia="ko-KR"/>
              </w:rPr>
              <w:t xml:space="preserve"> the UE is not, the UE may not expect the network to use Rel-15 Duplication MAC CE when a DRB is configured with 4 UM RLC entities (2 for each direction).</w:t>
            </w:r>
          </w:p>
          <w:p w14:paraId="3346837A" w14:textId="77777777" w:rsidR="00E44A87" w:rsidRPr="00E44A87" w:rsidRDefault="00E44A87" w:rsidP="00E44A87">
            <w:pPr>
              <w:overflowPunct/>
              <w:autoSpaceDE/>
              <w:autoSpaceDN/>
              <w:adjustRightInd/>
              <w:spacing w:after="0"/>
              <w:ind w:left="100"/>
              <w:textAlignment w:val="auto"/>
              <w:rPr>
                <w:rFonts w:ascii="Arial" w:eastAsia="맑은 고딕" w:hAnsi="Arial"/>
                <w:noProof/>
                <w:lang w:eastAsia="ko-KR"/>
              </w:rPr>
            </w:pPr>
          </w:p>
          <w:p w14:paraId="332EBDE2" w14:textId="77777777" w:rsidR="00E44A87" w:rsidRPr="00E44A87" w:rsidRDefault="00E44A87" w:rsidP="00E44A87">
            <w:pPr>
              <w:overflowPunct/>
              <w:autoSpaceDE/>
              <w:autoSpaceDN/>
              <w:adjustRightInd/>
              <w:spacing w:after="0"/>
              <w:ind w:left="100"/>
              <w:textAlignment w:val="auto"/>
              <w:rPr>
                <w:rFonts w:ascii="Arial" w:eastAsia="맑은 고딕" w:hAnsi="Arial"/>
                <w:noProof/>
                <w:lang w:eastAsia="ko-KR"/>
              </w:rPr>
            </w:pPr>
            <w:r w:rsidRPr="00E44A87">
              <w:rPr>
                <w:rFonts w:ascii="Arial" w:eastAsia="맑은 고딕" w:hAnsi="Arial"/>
                <w:noProof/>
                <w:lang w:eastAsia="ko-KR"/>
              </w:rPr>
              <w:t xml:space="preserve">If the UE is implemented according to the CR </w:t>
            </w:r>
            <w:r w:rsidRPr="00E44A87">
              <w:rPr>
                <w:rFonts w:ascii="Arial" w:eastAsia="맑은 고딕" w:hAnsi="Arial" w:hint="eastAsia"/>
                <w:noProof/>
                <w:lang w:eastAsia="ko-KR"/>
              </w:rPr>
              <w:t>while</w:t>
            </w:r>
            <w:r w:rsidRPr="00E44A87">
              <w:rPr>
                <w:rFonts w:ascii="Arial" w:eastAsia="맑은 고딕" w:hAnsi="Arial"/>
                <w:noProof/>
                <w:lang w:eastAsia="ko-KR"/>
              </w:rPr>
              <w:t xml:space="preserve"> the network is not, the network may not use Rel-15 Duplication MAC CE when a DRB is configured with 4 UM RLC entities (2 for each direction).</w:t>
            </w:r>
          </w:p>
          <w:p w14:paraId="2337436C" w14:textId="77777777" w:rsidR="00E44A87" w:rsidRPr="00E44A87" w:rsidRDefault="00E44A87" w:rsidP="00E44A87">
            <w:pPr>
              <w:overflowPunct/>
              <w:autoSpaceDE/>
              <w:autoSpaceDN/>
              <w:adjustRightInd/>
              <w:spacing w:after="0"/>
              <w:textAlignment w:val="auto"/>
              <w:rPr>
                <w:rFonts w:ascii="Arial" w:eastAsia="맑은 고딕" w:hAnsi="Arial"/>
                <w:lang w:eastAsia="ko-KR"/>
              </w:rPr>
            </w:pPr>
          </w:p>
        </w:tc>
      </w:tr>
      <w:tr w:rsidR="00E44A87" w:rsidRPr="00E44A87" w14:paraId="239FF312" w14:textId="77777777" w:rsidTr="00695317">
        <w:tc>
          <w:tcPr>
            <w:tcW w:w="2694" w:type="dxa"/>
            <w:gridSpan w:val="2"/>
            <w:tcBorders>
              <w:left w:val="single" w:sz="4" w:space="0" w:color="auto"/>
            </w:tcBorders>
          </w:tcPr>
          <w:p w14:paraId="2F519E2D" w14:textId="77777777" w:rsidR="00E44A87" w:rsidRPr="00E44A87" w:rsidRDefault="00E44A87" w:rsidP="00E44A8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92DF86A" w14:textId="77777777" w:rsidR="00E44A87" w:rsidRPr="00E44A87" w:rsidRDefault="00E44A87" w:rsidP="00E44A87">
            <w:pPr>
              <w:overflowPunct/>
              <w:autoSpaceDE/>
              <w:autoSpaceDN/>
              <w:adjustRightInd/>
              <w:spacing w:after="0"/>
              <w:textAlignment w:val="auto"/>
              <w:rPr>
                <w:rFonts w:ascii="Arial" w:hAnsi="Arial"/>
                <w:noProof/>
                <w:sz w:val="8"/>
                <w:szCs w:val="8"/>
                <w:lang w:eastAsia="en-US"/>
              </w:rPr>
            </w:pPr>
          </w:p>
        </w:tc>
      </w:tr>
      <w:tr w:rsidR="00E44A87" w:rsidRPr="00E44A87" w14:paraId="5FC55C79" w14:textId="77777777" w:rsidTr="00695317">
        <w:tc>
          <w:tcPr>
            <w:tcW w:w="2694" w:type="dxa"/>
            <w:gridSpan w:val="2"/>
            <w:tcBorders>
              <w:left w:val="single" w:sz="4" w:space="0" w:color="auto"/>
              <w:bottom w:val="single" w:sz="4" w:space="0" w:color="auto"/>
            </w:tcBorders>
          </w:tcPr>
          <w:p w14:paraId="4A3CB6FB" w14:textId="77777777" w:rsidR="00E44A87" w:rsidRPr="00E44A87" w:rsidRDefault="00E44A87" w:rsidP="00E44A87">
            <w:pPr>
              <w:tabs>
                <w:tab w:val="right" w:pos="2184"/>
              </w:tabs>
              <w:overflowPunct/>
              <w:autoSpaceDE/>
              <w:autoSpaceDN/>
              <w:adjustRightInd/>
              <w:spacing w:after="0"/>
              <w:textAlignment w:val="auto"/>
              <w:rPr>
                <w:rFonts w:ascii="Arial" w:hAnsi="Arial"/>
                <w:b/>
                <w:i/>
                <w:noProof/>
                <w:lang w:eastAsia="en-US"/>
              </w:rPr>
            </w:pPr>
            <w:r w:rsidRPr="00E44A87">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64492ED" w14:textId="77777777" w:rsidR="00E44A87" w:rsidRPr="00E44A87" w:rsidRDefault="00E44A87" w:rsidP="00E44A87">
            <w:pPr>
              <w:overflowPunct/>
              <w:autoSpaceDE/>
              <w:autoSpaceDN/>
              <w:adjustRightInd/>
              <w:spacing w:after="0"/>
              <w:textAlignment w:val="auto"/>
              <w:rPr>
                <w:rFonts w:ascii="Arial" w:hAnsi="Arial"/>
                <w:noProof/>
                <w:lang w:eastAsia="en-US"/>
              </w:rPr>
            </w:pPr>
            <w:r w:rsidRPr="00E44A87">
              <w:rPr>
                <w:rFonts w:ascii="Arial" w:eastAsia="맑은 고딕" w:hAnsi="Arial"/>
                <w:noProof/>
                <w:lang w:eastAsia="ko-KR"/>
              </w:rPr>
              <w:t xml:space="preserve">Given that the network may not use Rel-15 Duplication MAC CE according to the current NOTE, </w:t>
            </w:r>
            <w:r w:rsidRPr="00E44A87">
              <w:rPr>
                <w:rFonts w:ascii="Arial" w:eastAsia="맑은 고딕" w:hAnsi="Arial" w:hint="eastAsia"/>
                <w:noProof/>
                <w:lang w:eastAsia="ko-KR"/>
              </w:rPr>
              <w:t xml:space="preserve">it </w:t>
            </w:r>
            <w:r w:rsidRPr="00E44A87">
              <w:rPr>
                <w:rFonts w:ascii="Arial" w:eastAsia="맑은 고딕" w:hAnsi="Arial"/>
                <w:noProof/>
                <w:lang w:eastAsia="ko-KR"/>
              </w:rPr>
              <w:t>may not</w:t>
            </w:r>
            <w:r w:rsidRPr="00E44A87">
              <w:rPr>
                <w:rFonts w:ascii="Arial" w:eastAsia="맑은 고딕" w:hAnsi="Arial" w:hint="eastAsia"/>
                <w:noProof/>
                <w:lang w:eastAsia="ko-KR"/>
              </w:rPr>
              <w:t xml:space="preserve"> control PDCP duplication </w:t>
            </w:r>
            <w:r w:rsidRPr="00E44A87">
              <w:rPr>
                <w:rFonts w:ascii="Arial" w:eastAsia="맑은 고딕" w:hAnsi="Arial"/>
                <w:noProof/>
                <w:lang w:eastAsia="ko-KR"/>
              </w:rPr>
              <w:t>when a DRB is configured with 4 UM RLC entities (2 for each direction).</w:t>
            </w:r>
          </w:p>
        </w:tc>
      </w:tr>
      <w:tr w:rsidR="00E44A87" w:rsidRPr="00E44A87" w14:paraId="606FD443" w14:textId="77777777" w:rsidTr="00695317">
        <w:tc>
          <w:tcPr>
            <w:tcW w:w="2694" w:type="dxa"/>
            <w:gridSpan w:val="2"/>
          </w:tcPr>
          <w:p w14:paraId="317967A6" w14:textId="77777777" w:rsidR="00E44A87" w:rsidRPr="00E44A87" w:rsidRDefault="00E44A87" w:rsidP="00E44A8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98A0F0B" w14:textId="77777777" w:rsidR="00E44A87" w:rsidRPr="00E44A87" w:rsidRDefault="00E44A87" w:rsidP="00E44A87">
            <w:pPr>
              <w:overflowPunct/>
              <w:autoSpaceDE/>
              <w:autoSpaceDN/>
              <w:adjustRightInd/>
              <w:spacing w:after="0"/>
              <w:textAlignment w:val="auto"/>
              <w:rPr>
                <w:rFonts w:ascii="Arial" w:hAnsi="Arial"/>
                <w:noProof/>
                <w:sz w:val="8"/>
                <w:szCs w:val="8"/>
                <w:lang w:eastAsia="en-US"/>
              </w:rPr>
            </w:pPr>
          </w:p>
        </w:tc>
      </w:tr>
      <w:tr w:rsidR="00E44A87" w:rsidRPr="00E44A87" w14:paraId="1AD6570E" w14:textId="77777777" w:rsidTr="00695317">
        <w:tc>
          <w:tcPr>
            <w:tcW w:w="2694" w:type="dxa"/>
            <w:gridSpan w:val="2"/>
            <w:tcBorders>
              <w:top w:val="single" w:sz="4" w:space="0" w:color="auto"/>
              <w:left w:val="single" w:sz="4" w:space="0" w:color="auto"/>
            </w:tcBorders>
          </w:tcPr>
          <w:p w14:paraId="3D2F022E" w14:textId="77777777" w:rsidR="00E44A87" w:rsidRPr="00E44A87" w:rsidRDefault="00E44A87" w:rsidP="00E44A87">
            <w:pPr>
              <w:tabs>
                <w:tab w:val="right" w:pos="2184"/>
              </w:tabs>
              <w:overflowPunct/>
              <w:autoSpaceDE/>
              <w:autoSpaceDN/>
              <w:adjustRightInd/>
              <w:spacing w:after="0"/>
              <w:textAlignment w:val="auto"/>
              <w:rPr>
                <w:rFonts w:ascii="Arial" w:hAnsi="Arial"/>
                <w:b/>
                <w:i/>
                <w:noProof/>
                <w:lang w:eastAsia="en-US"/>
              </w:rPr>
            </w:pPr>
            <w:r w:rsidRPr="00E44A87">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F737182" w14:textId="3DD11B9E" w:rsidR="00E44A87" w:rsidRPr="00E44A87" w:rsidRDefault="00E44A87" w:rsidP="00E44A87">
            <w:p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5.4.3.1.3, </w:t>
            </w:r>
            <w:r w:rsidRPr="00E44A87">
              <w:rPr>
                <w:rFonts w:ascii="Arial" w:eastAsia="맑은 고딕" w:hAnsi="Arial"/>
                <w:noProof/>
                <w:lang w:eastAsia="ko-KR"/>
              </w:rPr>
              <w:t>6.1.3.11</w:t>
            </w:r>
          </w:p>
        </w:tc>
      </w:tr>
      <w:tr w:rsidR="00E44A87" w:rsidRPr="00E44A87" w14:paraId="142B6021" w14:textId="77777777" w:rsidTr="00695317">
        <w:tc>
          <w:tcPr>
            <w:tcW w:w="2694" w:type="dxa"/>
            <w:gridSpan w:val="2"/>
            <w:tcBorders>
              <w:left w:val="single" w:sz="4" w:space="0" w:color="auto"/>
            </w:tcBorders>
          </w:tcPr>
          <w:p w14:paraId="2BD66ADC" w14:textId="77777777" w:rsidR="00E44A87" w:rsidRPr="00E44A87" w:rsidRDefault="00E44A87" w:rsidP="00E44A8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BCE4B4B" w14:textId="77777777" w:rsidR="00E44A87" w:rsidRPr="00E44A87" w:rsidRDefault="00E44A87" w:rsidP="00E44A87">
            <w:pPr>
              <w:overflowPunct/>
              <w:autoSpaceDE/>
              <w:autoSpaceDN/>
              <w:adjustRightInd/>
              <w:spacing w:after="0"/>
              <w:textAlignment w:val="auto"/>
              <w:rPr>
                <w:rFonts w:ascii="Arial" w:hAnsi="Arial"/>
                <w:noProof/>
                <w:sz w:val="8"/>
                <w:szCs w:val="8"/>
                <w:lang w:eastAsia="en-US"/>
              </w:rPr>
            </w:pPr>
          </w:p>
        </w:tc>
      </w:tr>
      <w:tr w:rsidR="00E44A87" w:rsidRPr="00E44A87" w14:paraId="084AE518" w14:textId="77777777" w:rsidTr="00695317">
        <w:tc>
          <w:tcPr>
            <w:tcW w:w="2694" w:type="dxa"/>
            <w:gridSpan w:val="2"/>
            <w:tcBorders>
              <w:left w:val="single" w:sz="4" w:space="0" w:color="auto"/>
            </w:tcBorders>
          </w:tcPr>
          <w:p w14:paraId="5F138A55" w14:textId="77777777" w:rsidR="00E44A87" w:rsidRPr="00E44A87" w:rsidRDefault="00E44A87" w:rsidP="00E44A8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0BAECF80" w14:textId="77777777" w:rsidR="00E44A87" w:rsidRPr="00E44A87" w:rsidRDefault="00E44A87" w:rsidP="00E44A87">
            <w:pPr>
              <w:overflowPunct/>
              <w:autoSpaceDE/>
              <w:autoSpaceDN/>
              <w:adjustRightInd/>
              <w:spacing w:after="0"/>
              <w:jc w:val="center"/>
              <w:textAlignment w:val="auto"/>
              <w:rPr>
                <w:rFonts w:ascii="Arial" w:hAnsi="Arial"/>
                <w:b/>
                <w:caps/>
                <w:noProof/>
                <w:lang w:eastAsia="en-US"/>
              </w:rPr>
            </w:pPr>
            <w:r w:rsidRPr="00E44A87">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5B1533" w14:textId="77777777" w:rsidR="00E44A87" w:rsidRPr="00E44A87" w:rsidRDefault="00E44A87" w:rsidP="00E44A87">
            <w:pPr>
              <w:overflowPunct/>
              <w:autoSpaceDE/>
              <w:autoSpaceDN/>
              <w:adjustRightInd/>
              <w:spacing w:after="0"/>
              <w:jc w:val="center"/>
              <w:textAlignment w:val="auto"/>
              <w:rPr>
                <w:rFonts w:ascii="Arial" w:hAnsi="Arial"/>
                <w:b/>
                <w:caps/>
                <w:noProof/>
                <w:lang w:eastAsia="en-US"/>
              </w:rPr>
            </w:pPr>
            <w:r w:rsidRPr="00E44A87">
              <w:rPr>
                <w:rFonts w:ascii="Arial" w:hAnsi="Arial"/>
                <w:b/>
                <w:caps/>
                <w:noProof/>
                <w:lang w:eastAsia="en-US"/>
              </w:rPr>
              <w:t>N</w:t>
            </w:r>
          </w:p>
        </w:tc>
        <w:tc>
          <w:tcPr>
            <w:tcW w:w="2977" w:type="dxa"/>
            <w:gridSpan w:val="4"/>
          </w:tcPr>
          <w:p w14:paraId="5D492C1A" w14:textId="77777777" w:rsidR="00E44A87" w:rsidRPr="00E44A87" w:rsidRDefault="00E44A87" w:rsidP="00E44A8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B2DD4D5" w14:textId="77777777" w:rsidR="00E44A87" w:rsidRPr="00E44A87" w:rsidRDefault="00E44A87" w:rsidP="00E44A87">
            <w:pPr>
              <w:overflowPunct/>
              <w:autoSpaceDE/>
              <w:autoSpaceDN/>
              <w:adjustRightInd/>
              <w:spacing w:after="0"/>
              <w:ind w:left="99"/>
              <w:textAlignment w:val="auto"/>
              <w:rPr>
                <w:rFonts w:ascii="Arial" w:hAnsi="Arial"/>
                <w:noProof/>
                <w:lang w:eastAsia="en-US"/>
              </w:rPr>
            </w:pPr>
          </w:p>
        </w:tc>
      </w:tr>
      <w:tr w:rsidR="00E44A87" w:rsidRPr="00E44A87" w14:paraId="42DD682C" w14:textId="77777777" w:rsidTr="00695317">
        <w:tc>
          <w:tcPr>
            <w:tcW w:w="2694" w:type="dxa"/>
            <w:gridSpan w:val="2"/>
            <w:tcBorders>
              <w:left w:val="single" w:sz="4" w:space="0" w:color="auto"/>
            </w:tcBorders>
          </w:tcPr>
          <w:p w14:paraId="3C438AE8" w14:textId="77777777" w:rsidR="00E44A87" w:rsidRPr="00E44A87" w:rsidRDefault="00E44A87" w:rsidP="00E44A87">
            <w:pPr>
              <w:tabs>
                <w:tab w:val="right" w:pos="2184"/>
              </w:tabs>
              <w:overflowPunct/>
              <w:autoSpaceDE/>
              <w:autoSpaceDN/>
              <w:adjustRightInd/>
              <w:spacing w:after="0"/>
              <w:textAlignment w:val="auto"/>
              <w:rPr>
                <w:rFonts w:ascii="Arial" w:hAnsi="Arial"/>
                <w:b/>
                <w:i/>
                <w:noProof/>
                <w:lang w:eastAsia="en-US"/>
              </w:rPr>
            </w:pPr>
            <w:r w:rsidRPr="00E44A87">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634C12C" w14:textId="77777777" w:rsidR="00E44A87" w:rsidRPr="00E44A87" w:rsidRDefault="00E44A87" w:rsidP="00E44A8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37520" w14:textId="77777777" w:rsidR="00E44A87" w:rsidRPr="00E44A87" w:rsidRDefault="00E44A87" w:rsidP="00E44A87">
            <w:pPr>
              <w:overflowPunct/>
              <w:autoSpaceDE/>
              <w:autoSpaceDN/>
              <w:adjustRightInd/>
              <w:spacing w:after="0"/>
              <w:jc w:val="center"/>
              <w:textAlignment w:val="auto"/>
              <w:rPr>
                <w:rFonts w:ascii="Arial" w:hAnsi="Arial"/>
                <w:b/>
                <w:caps/>
                <w:noProof/>
                <w:lang w:eastAsia="en-US"/>
              </w:rPr>
            </w:pPr>
            <w:r w:rsidRPr="00E44A87">
              <w:rPr>
                <w:rFonts w:ascii="Arial" w:hAnsi="Arial"/>
                <w:b/>
                <w:caps/>
                <w:noProof/>
                <w:lang w:eastAsia="en-US"/>
              </w:rPr>
              <w:t>X</w:t>
            </w:r>
          </w:p>
        </w:tc>
        <w:tc>
          <w:tcPr>
            <w:tcW w:w="2977" w:type="dxa"/>
            <w:gridSpan w:val="4"/>
          </w:tcPr>
          <w:p w14:paraId="211112AF" w14:textId="77777777" w:rsidR="00E44A87" w:rsidRPr="00E44A87" w:rsidRDefault="00E44A87" w:rsidP="00E44A87">
            <w:pPr>
              <w:tabs>
                <w:tab w:val="right" w:pos="2893"/>
              </w:tabs>
              <w:overflowPunct/>
              <w:autoSpaceDE/>
              <w:autoSpaceDN/>
              <w:adjustRightInd/>
              <w:spacing w:after="0"/>
              <w:textAlignment w:val="auto"/>
              <w:rPr>
                <w:rFonts w:ascii="Arial" w:hAnsi="Arial"/>
                <w:noProof/>
                <w:lang w:eastAsia="en-US"/>
              </w:rPr>
            </w:pPr>
            <w:r w:rsidRPr="00E44A87">
              <w:rPr>
                <w:rFonts w:ascii="Arial" w:hAnsi="Arial"/>
                <w:noProof/>
                <w:lang w:eastAsia="en-US"/>
              </w:rPr>
              <w:t xml:space="preserve"> Other core specifications</w:t>
            </w:r>
            <w:r w:rsidRPr="00E44A87">
              <w:rPr>
                <w:rFonts w:ascii="Arial" w:hAnsi="Arial"/>
                <w:noProof/>
                <w:lang w:eastAsia="en-US"/>
              </w:rPr>
              <w:tab/>
            </w:r>
          </w:p>
        </w:tc>
        <w:tc>
          <w:tcPr>
            <w:tcW w:w="3401" w:type="dxa"/>
            <w:gridSpan w:val="3"/>
            <w:tcBorders>
              <w:right w:val="single" w:sz="4" w:space="0" w:color="auto"/>
            </w:tcBorders>
            <w:shd w:val="pct30" w:color="FFFF00" w:fill="auto"/>
          </w:tcPr>
          <w:p w14:paraId="2706970C" w14:textId="77777777" w:rsidR="00E44A87" w:rsidRPr="00E44A87" w:rsidRDefault="00E44A87" w:rsidP="00E44A87">
            <w:pPr>
              <w:overflowPunct/>
              <w:autoSpaceDE/>
              <w:autoSpaceDN/>
              <w:adjustRightInd/>
              <w:spacing w:after="0"/>
              <w:ind w:left="99"/>
              <w:textAlignment w:val="auto"/>
              <w:rPr>
                <w:rFonts w:ascii="Arial" w:hAnsi="Arial"/>
                <w:noProof/>
                <w:lang w:eastAsia="en-US"/>
              </w:rPr>
            </w:pPr>
          </w:p>
        </w:tc>
      </w:tr>
      <w:tr w:rsidR="00E44A87" w:rsidRPr="00E44A87" w14:paraId="5ADA62A3" w14:textId="77777777" w:rsidTr="00695317">
        <w:tc>
          <w:tcPr>
            <w:tcW w:w="2694" w:type="dxa"/>
            <w:gridSpan w:val="2"/>
            <w:tcBorders>
              <w:left w:val="single" w:sz="4" w:space="0" w:color="auto"/>
            </w:tcBorders>
          </w:tcPr>
          <w:p w14:paraId="42F23E65" w14:textId="77777777" w:rsidR="00E44A87" w:rsidRPr="00E44A87" w:rsidRDefault="00E44A87" w:rsidP="00E44A87">
            <w:pPr>
              <w:overflowPunct/>
              <w:autoSpaceDE/>
              <w:autoSpaceDN/>
              <w:adjustRightInd/>
              <w:spacing w:after="0"/>
              <w:textAlignment w:val="auto"/>
              <w:rPr>
                <w:rFonts w:ascii="Arial" w:hAnsi="Arial"/>
                <w:b/>
                <w:i/>
                <w:noProof/>
                <w:lang w:eastAsia="en-US"/>
              </w:rPr>
            </w:pPr>
            <w:r w:rsidRPr="00E44A87">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2507D6F" w14:textId="77777777" w:rsidR="00E44A87" w:rsidRPr="00E44A87" w:rsidRDefault="00E44A87" w:rsidP="00E44A8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8F5DF" w14:textId="77777777" w:rsidR="00E44A87" w:rsidRPr="00E44A87" w:rsidRDefault="00E44A87" w:rsidP="00E44A87">
            <w:pPr>
              <w:overflowPunct/>
              <w:autoSpaceDE/>
              <w:autoSpaceDN/>
              <w:adjustRightInd/>
              <w:spacing w:after="0"/>
              <w:jc w:val="center"/>
              <w:textAlignment w:val="auto"/>
              <w:rPr>
                <w:rFonts w:ascii="Arial" w:hAnsi="Arial"/>
                <w:b/>
                <w:caps/>
                <w:noProof/>
                <w:lang w:eastAsia="en-US"/>
              </w:rPr>
            </w:pPr>
            <w:r w:rsidRPr="00E44A87">
              <w:rPr>
                <w:rFonts w:ascii="Arial" w:hAnsi="Arial"/>
                <w:b/>
                <w:caps/>
                <w:noProof/>
                <w:lang w:eastAsia="en-US"/>
              </w:rPr>
              <w:t>X</w:t>
            </w:r>
          </w:p>
        </w:tc>
        <w:tc>
          <w:tcPr>
            <w:tcW w:w="2977" w:type="dxa"/>
            <w:gridSpan w:val="4"/>
          </w:tcPr>
          <w:p w14:paraId="382D5117" w14:textId="77777777" w:rsidR="00E44A87" w:rsidRPr="00E44A87" w:rsidRDefault="00E44A87" w:rsidP="00E44A87">
            <w:pPr>
              <w:overflowPunct/>
              <w:autoSpaceDE/>
              <w:autoSpaceDN/>
              <w:adjustRightInd/>
              <w:spacing w:after="0"/>
              <w:textAlignment w:val="auto"/>
              <w:rPr>
                <w:rFonts w:ascii="Arial" w:hAnsi="Arial"/>
                <w:noProof/>
                <w:lang w:eastAsia="en-US"/>
              </w:rPr>
            </w:pPr>
            <w:r w:rsidRPr="00E44A87">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3D8CBA78" w14:textId="77777777" w:rsidR="00E44A87" w:rsidRPr="00E44A87" w:rsidRDefault="00E44A87" w:rsidP="00E44A87">
            <w:pPr>
              <w:overflowPunct/>
              <w:autoSpaceDE/>
              <w:autoSpaceDN/>
              <w:adjustRightInd/>
              <w:spacing w:after="0"/>
              <w:ind w:left="99"/>
              <w:textAlignment w:val="auto"/>
              <w:rPr>
                <w:rFonts w:ascii="Arial" w:hAnsi="Arial"/>
                <w:noProof/>
                <w:lang w:eastAsia="en-US"/>
              </w:rPr>
            </w:pPr>
          </w:p>
        </w:tc>
      </w:tr>
      <w:tr w:rsidR="00E44A87" w:rsidRPr="00E44A87" w14:paraId="6AAC4833" w14:textId="77777777" w:rsidTr="00695317">
        <w:tc>
          <w:tcPr>
            <w:tcW w:w="2694" w:type="dxa"/>
            <w:gridSpan w:val="2"/>
            <w:tcBorders>
              <w:left w:val="single" w:sz="4" w:space="0" w:color="auto"/>
            </w:tcBorders>
          </w:tcPr>
          <w:p w14:paraId="0706E747" w14:textId="77777777" w:rsidR="00E44A87" w:rsidRPr="00E44A87" w:rsidRDefault="00E44A87" w:rsidP="00E44A87">
            <w:pPr>
              <w:overflowPunct/>
              <w:autoSpaceDE/>
              <w:autoSpaceDN/>
              <w:adjustRightInd/>
              <w:spacing w:after="0"/>
              <w:textAlignment w:val="auto"/>
              <w:rPr>
                <w:rFonts w:ascii="Arial" w:hAnsi="Arial"/>
                <w:b/>
                <w:i/>
                <w:noProof/>
                <w:lang w:eastAsia="en-US"/>
              </w:rPr>
            </w:pPr>
            <w:r w:rsidRPr="00E44A87">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EE33D06" w14:textId="77777777" w:rsidR="00E44A87" w:rsidRPr="00E44A87" w:rsidRDefault="00E44A87" w:rsidP="00E44A8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8EBCA" w14:textId="77777777" w:rsidR="00E44A87" w:rsidRPr="00E44A87" w:rsidRDefault="00E44A87" w:rsidP="00E44A87">
            <w:pPr>
              <w:overflowPunct/>
              <w:autoSpaceDE/>
              <w:autoSpaceDN/>
              <w:adjustRightInd/>
              <w:spacing w:after="0"/>
              <w:jc w:val="center"/>
              <w:textAlignment w:val="auto"/>
              <w:rPr>
                <w:rFonts w:ascii="Arial" w:hAnsi="Arial"/>
                <w:b/>
                <w:caps/>
                <w:noProof/>
                <w:lang w:eastAsia="en-US"/>
              </w:rPr>
            </w:pPr>
            <w:r w:rsidRPr="00E44A87">
              <w:rPr>
                <w:rFonts w:ascii="Arial" w:hAnsi="Arial"/>
                <w:b/>
                <w:caps/>
                <w:noProof/>
                <w:lang w:eastAsia="en-US"/>
              </w:rPr>
              <w:t>X</w:t>
            </w:r>
          </w:p>
        </w:tc>
        <w:tc>
          <w:tcPr>
            <w:tcW w:w="2977" w:type="dxa"/>
            <w:gridSpan w:val="4"/>
          </w:tcPr>
          <w:p w14:paraId="116A91B5" w14:textId="77777777" w:rsidR="00E44A87" w:rsidRPr="00E44A87" w:rsidRDefault="00E44A87" w:rsidP="00E44A87">
            <w:pPr>
              <w:overflowPunct/>
              <w:autoSpaceDE/>
              <w:autoSpaceDN/>
              <w:adjustRightInd/>
              <w:spacing w:after="0"/>
              <w:textAlignment w:val="auto"/>
              <w:rPr>
                <w:rFonts w:ascii="Arial" w:hAnsi="Arial"/>
                <w:noProof/>
                <w:lang w:eastAsia="en-US"/>
              </w:rPr>
            </w:pPr>
            <w:r w:rsidRPr="00E44A87">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06480C1" w14:textId="77777777" w:rsidR="00E44A87" w:rsidRPr="00E44A87" w:rsidRDefault="00E44A87" w:rsidP="00E44A87">
            <w:pPr>
              <w:overflowPunct/>
              <w:autoSpaceDE/>
              <w:autoSpaceDN/>
              <w:adjustRightInd/>
              <w:spacing w:after="0"/>
              <w:ind w:left="99"/>
              <w:textAlignment w:val="auto"/>
              <w:rPr>
                <w:rFonts w:ascii="Arial" w:hAnsi="Arial"/>
                <w:noProof/>
                <w:lang w:eastAsia="en-US"/>
              </w:rPr>
            </w:pPr>
          </w:p>
        </w:tc>
      </w:tr>
      <w:tr w:rsidR="00E44A87" w:rsidRPr="00E44A87" w14:paraId="7D3E9F85" w14:textId="77777777" w:rsidTr="00695317">
        <w:tc>
          <w:tcPr>
            <w:tcW w:w="2694" w:type="dxa"/>
            <w:gridSpan w:val="2"/>
            <w:tcBorders>
              <w:left w:val="single" w:sz="4" w:space="0" w:color="auto"/>
            </w:tcBorders>
          </w:tcPr>
          <w:p w14:paraId="6E5AAF6E" w14:textId="77777777" w:rsidR="00E44A87" w:rsidRPr="00E44A87" w:rsidRDefault="00E44A87" w:rsidP="00E44A8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809062C" w14:textId="77777777" w:rsidR="00E44A87" w:rsidRPr="00E44A87" w:rsidRDefault="00E44A87" w:rsidP="00E44A87">
            <w:pPr>
              <w:overflowPunct/>
              <w:autoSpaceDE/>
              <w:autoSpaceDN/>
              <w:adjustRightInd/>
              <w:spacing w:after="0"/>
              <w:textAlignment w:val="auto"/>
              <w:rPr>
                <w:rFonts w:ascii="Arial" w:hAnsi="Arial"/>
                <w:noProof/>
                <w:lang w:eastAsia="en-US"/>
              </w:rPr>
            </w:pPr>
          </w:p>
        </w:tc>
      </w:tr>
      <w:tr w:rsidR="00E44A87" w:rsidRPr="00E44A87" w14:paraId="4700B1A7" w14:textId="77777777" w:rsidTr="00695317">
        <w:tc>
          <w:tcPr>
            <w:tcW w:w="2694" w:type="dxa"/>
            <w:gridSpan w:val="2"/>
            <w:tcBorders>
              <w:left w:val="single" w:sz="4" w:space="0" w:color="auto"/>
              <w:bottom w:val="single" w:sz="4" w:space="0" w:color="auto"/>
            </w:tcBorders>
          </w:tcPr>
          <w:p w14:paraId="667AB3D7" w14:textId="77777777" w:rsidR="00E44A87" w:rsidRPr="00E44A87" w:rsidRDefault="00E44A87" w:rsidP="00E44A87">
            <w:pPr>
              <w:tabs>
                <w:tab w:val="right" w:pos="2184"/>
              </w:tabs>
              <w:overflowPunct/>
              <w:autoSpaceDE/>
              <w:autoSpaceDN/>
              <w:adjustRightInd/>
              <w:spacing w:after="0"/>
              <w:textAlignment w:val="auto"/>
              <w:rPr>
                <w:rFonts w:ascii="Arial" w:hAnsi="Arial"/>
                <w:b/>
                <w:i/>
                <w:noProof/>
                <w:lang w:eastAsia="en-US"/>
              </w:rPr>
            </w:pPr>
            <w:r w:rsidRPr="00E44A87">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C522922" w14:textId="77777777" w:rsidR="00E44A87" w:rsidRPr="00E44A87" w:rsidRDefault="00E44A87" w:rsidP="00E44A87">
            <w:pPr>
              <w:overflowPunct/>
              <w:autoSpaceDE/>
              <w:autoSpaceDN/>
              <w:adjustRightInd/>
              <w:spacing w:after="0"/>
              <w:ind w:left="100"/>
              <w:textAlignment w:val="auto"/>
              <w:rPr>
                <w:rFonts w:ascii="Arial" w:hAnsi="Arial"/>
                <w:noProof/>
                <w:lang w:eastAsia="en-US"/>
              </w:rPr>
            </w:pPr>
          </w:p>
        </w:tc>
      </w:tr>
      <w:tr w:rsidR="00E44A87" w:rsidRPr="00E44A87" w14:paraId="1659C1FA" w14:textId="77777777" w:rsidTr="00695317">
        <w:tc>
          <w:tcPr>
            <w:tcW w:w="2694" w:type="dxa"/>
            <w:gridSpan w:val="2"/>
            <w:tcBorders>
              <w:top w:val="single" w:sz="4" w:space="0" w:color="auto"/>
              <w:bottom w:val="single" w:sz="4" w:space="0" w:color="auto"/>
            </w:tcBorders>
          </w:tcPr>
          <w:p w14:paraId="00AC2545" w14:textId="77777777" w:rsidR="00E44A87" w:rsidRPr="00E44A87" w:rsidRDefault="00E44A87" w:rsidP="00E44A8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71E741F" w14:textId="77777777" w:rsidR="00E44A87" w:rsidRPr="00E44A87" w:rsidRDefault="00E44A87" w:rsidP="00E44A87">
            <w:pPr>
              <w:overflowPunct/>
              <w:autoSpaceDE/>
              <w:autoSpaceDN/>
              <w:adjustRightInd/>
              <w:spacing w:after="0"/>
              <w:ind w:left="100"/>
              <w:textAlignment w:val="auto"/>
              <w:rPr>
                <w:rFonts w:ascii="Arial" w:hAnsi="Arial"/>
                <w:noProof/>
                <w:sz w:val="8"/>
                <w:szCs w:val="8"/>
                <w:lang w:eastAsia="en-US"/>
              </w:rPr>
            </w:pPr>
          </w:p>
        </w:tc>
      </w:tr>
      <w:tr w:rsidR="00E44A87" w:rsidRPr="00E44A87" w14:paraId="2AAE17EC" w14:textId="77777777" w:rsidTr="00695317">
        <w:tc>
          <w:tcPr>
            <w:tcW w:w="2694" w:type="dxa"/>
            <w:gridSpan w:val="2"/>
            <w:tcBorders>
              <w:top w:val="single" w:sz="4" w:space="0" w:color="auto"/>
              <w:left w:val="single" w:sz="4" w:space="0" w:color="auto"/>
              <w:bottom w:val="single" w:sz="4" w:space="0" w:color="auto"/>
            </w:tcBorders>
          </w:tcPr>
          <w:p w14:paraId="0C73444D" w14:textId="77777777" w:rsidR="00E44A87" w:rsidRPr="00E44A87" w:rsidRDefault="00E44A87" w:rsidP="00E44A87">
            <w:pPr>
              <w:tabs>
                <w:tab w:val="right" w:pos="2184"/>
              </w:tabs>
              <w:overflowPunct/>
              <w:autoSpaceDE/>
              <w:autoSpaceDN/>
              <w:adjustRightInd/>
              <w:spacing w:after="0"/>
              <w:textAlignment w:val="auto"/>
              <w:rPr>
                <w:rFonts w:ascii="Arial" w:hAnsi="Arial"/>
                <w:b/>
                <w:i/>
                <w:noProof/>
                <w:lang w:eastAsia="en-US"/>
              </w:rPr>
            </w:pPr>
            <w:r w:rsidRPr="00E44A87">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100574" w14:textId="77777777" w:rsidR="00E44A87" w:rsidRPr="00E44A87" w:rsidRDefault="00E44A87" w:rsidP="00E44A87">
            <w:pPr>
              <w:overflowPunct/>
              <w:autoSpaceDE/>
              <w:autoSpaceDN/>
              <w:adjustRightInd/>
              <w:spacing w:after="0"/>
              <w:ind w:left="100"/>
              <w:textAlignment w:val="auto"/>
              <w:rPr>
                <w:rFonts w:ascii="Arial" w:hAnsi="Arial"/>
                <w:noProof/>
                <w:lang w:eastAsia="en-US"/>
              </w:rPr>
            </w:pPr>
          </w:p>
        </w:tc>
      </w:tr>
    </w:tbl>
    <w:p w14:paraId="73D877F9" w14:textId="77777777" w:rsidR="00E44A87" w:rsidRPr="00E44A87" w:rsidRDefault="00E44A87" w:rsidP="00E44A87">
      <w:pPr>
        <w:overflowPunct/>
        <w:autoSpaceDE/>
        <w:autoSpaceDN/>
        <w:adjustRightInd/>
        <w:spacing w:after="0"/>
        <w:textAlignment w:val="auto"/>
        <w:rPr>
          <w:rFonts w:ascii="Arial" w:hAnsi="Arial"/>
          <w:noProof/>
          <w:sz w:val="8"/>
          <w:szCs w:val="8"/>
          <w:lang w:eastAsia="en-US"/>
        </w:rPr>
      </w:pPr>
    </w:p>
    <w:p w14:paraId="48779E3E" w14:textId="77777777" w:rsidR="0032066C" w:rsidRDefault="0032066C" w:rsidP="00411627"/>
    <w:p w14:paraId="56255FE4" w14:textId="04682D89" w:rsidR="0069192D" w:rsidRDefault="0069192D">
      <w:pPr>
        <w:overflowPunct/>
        <w:autoSpaceDE/>
        <w:autoSpaceDN/>
        <w:adjustRightInd/>
        <w:spacing w:after="0"/>
        <w:textAlignment w:val="auto"/>
      </w:pPr>
      <w:r>
        <w:br w:type="page"/>
      </w:r>
    </w:p>
    <w:p w14:paraId="2351C043" w14:textId="7FB560A4" w:rsidR="0069192D" w:rsidRDefault="0069192D" w:rsidP="0069192D">
      <w:pPr>
        <w:rPr>
          <w:i/>
          <w:sz w:val="22"/>
          <w:lang w:eastAsia="zh-CN"/>
        </w:rPr>
      </w:pPr>
      <w:r w:rsidRPr="0020427F">
        <w:rPr>
          <w:rFonts w:hint="eastAsia"/>
          <w:i/>
          <w:sz w:val="22"/>
          <w:highlight w:val="yellow"/>
          <w:lang w:eastAsia="zh-CN"/>
        </w:rPr>
        <w:lastRenderedPageBreak/>
        <w:t>&lt;</w:t>
      </w:r>
      <w:r>
        <w:rPr>
          <w:i/>
          <w:sz w:val="22"/>
          <w:highlight w:val="yellow"/>
          <w:lang w:eastAsia="zh-CN"/>
        </w:rPr>
        <w:t xml:space="preserve"> Start of Change </w:t>
      </w:r>
      <w:r w:rsidRPr="0020427F">
        <w:rPr>
          <w:rFonts w:hint="eastAsia"/>
          <w:i/>
          <w:sz w:val="22"/>
          <w:highlight w:val="yellow"/>
          <w:lang w:eastAsia="zh-CN"/>
        </w:rPr>
        <w:t>&gt;</w:t>
      </w:r>
    </w:p>
    <w:p w14:paraId="0F274C18" w14:textId="77777777" w:rsidR="0032066C" w:rsidRDefault="0032066C" w:rsidP="00411627"/>
    <w:p w14:paraId="03926C7E" w14:textId="77777777" w:rsidR="00411627" w:rsidRPr="007F5E58" w:rsidRDefault="00411627" w:rsidP="00411627">
      <w:pPr>
        <w:pStyle w:val="Heading5"/>
        <w:rPr>
          <w:lang w:eastAsia="ko-KR"/>
        </w:rPr>
      </w:pPr>
      <w:bookmarkStart w:id="1" w:name="_Toc29239842"/>
      <w:bookmarkStart w:id="2" w:name="_Toc37296201"/>
      <w:bookmarkStart w:id="3" w:name="_Toc46490327"/>
      <w:bookmarkStart w:id="4" w:name="_Toc52752022"/>
      <w:bookmarkStart w:id="5" w:name="_Toc52796484"/>
      <w:bookmarkStart w:id="6" w:name="_Toc100868961"/>
      <w:r w:rsidRPr="007F5E58">
        <w:rPr>
          <w:lang w:eastAsia="ko-KR"/>
        </w:rPr>
        <w:t>5.4.3.1.3</w:t>
      </w:r>
      <w:r w:rsidRPr="007F5E58">
        <w:rPr>
          <w:lang w:eastAsia="ko-KR"/>
        </w:rPr>
        <w:tab/>
        <w:t>Allocation of resources</w:t>
      </w:r>
      <w:bookmarkEnd w:id="1"/>
      <w:bookmarkEnd w:id="2"/>
      <w:bookmarkEnd w:id="3"/>
      <w:bookmarkEnd w:id="4"/>
      <w:bookmarkEnd w:id="5"/>
      <w:bookmarkEnd w:id="6"/>
    </w:p>
    <w:p w14:paraId="2358D2C0" w14:textId="4D00BE64" w:rsidR="004B7C2C" w:rsidRPr="007F5E58" w:rsidRDefault="004B7C2C" w:rsidP="004B7C2C">
      <w:pPr>
        <w:rPr>
          <w:lang w:eastAsia="ko-KR"/>
        </w:rPr>
      </w:pPr>
      <w:r w:rsidRPr="007F5E58">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00F728BC" w:rsidRPr="007F5E58">
        <w:t xml:space="preserve"> </w:t>
      </w:r>
      <w:r w:rsidR="00F728BC" w:rsidRPr="007F5E58">
        <w:rPr>
          <w:lang w:eastAsia="ko-KR"/>
        </w:rPr>
        <w:t>The source MAC entity shall select only the logical channel(s) corresponding to DAPS DRB(s) during DAPS handover.</w:t>
      </w:r>
    </w:p>
    <w:p w14:paraId="2199D356" w14:textId="77777777" w:rsidR="00411627" w:rsidRPr="007F5E58" w:rsidRDefault="00411627" w:rsidP="00411627">
      <w:pPr>
        <w:rPr>
          <w:lang w:eastAsia="ko-KR"/>
        </w:rPr>
      </w:pPr>
      <w:r w:rsidRPr="007F5E58">
        <w:rPr>
          <w:lang w:eastAsia="ko-KR"/>
        </w:rPr>
        <w:t>The MAC entity shall, when a new transmission is performed:</w:t>
      </w:r>
    </w:p>
    <w:p w14:paraId="254D5DF0" w14:textId="77777777" w:rsidR="00411627" w:rsidRPr="007F5E58" w:rsidRDefault="00411627" w:rsidP="00411627">
      <w:pPr>
        <w:pStyle w:val="B1"/>
        <w:rPr>
          <w:lang w:eastAsia="ko-KR"/>
        </w:rPr>
      </w:pPr>
      <w:r w:rsidRPr="007F5E58">
        <w:rPr>
          <w:lang w:eastAsia="ko-KR"/>
        </w:rPr>
        <w:t>1&gt;</w:t>
      </w:r>
      <w:r w:rsidRPr="007F5E58">
        <w:rPr>
          <w:lang w:eastAsia="ko-KR"/>
        </w:rPr>
        <w:tab/>
        <w:t>allocate resources to the logical channels as follows:</w:t>
      </w:r>
    </w:p>
    <w:p w14:paraId="241995E8" w14:textId="77777777" w:rsidR="00411627" w:rsidRPr="007F5E58" w:rsidRDefault="00411627" w:rsidP="00411627">
      <w:pPr>
        <w:pStyle w:val="B2"/>
        <w:rPr>
          <w:noProof/>
        </w:rPr>
      </w:pPr>
      <w:r w:rsidRPr="007F5E58">
        <w:rPr>
          <w:noProof/>
          <w:lang w:eastAsia="ko-KR"/>
        </w:rPr>
        <w:t>2&gt;</w:t>
      </w:r>
      <w:r w:rsidRPr="007F5E58">
        <w:rPr>
          <w:noProof/>
        </w:rPr>
        <w:tab/>
        <w:t xml:space="preserve">logical channels selected in </w:t>
      </w:r>
      <w:r w:rsidR="00B9580D" w:rsidRPr="007F5E58">
        <w:rPr>
          <w:noProof/>
          <w:lang w:eastAsia="ko-KR"/>
        </w:rPr>
        <w:t>clause</w:t>
      </w:r>
      <w:r w:rsidRPr="007F5E58">
        <w:rPr>
          <w:noProof/>
        </w:rPr>
        <w:t xml:space="preserve"> 5.4.3.1.2</w:t>
      </w:r>
      <w:r w:rsidRPr="007F5E58">
        <w:rPr>
          <w:noProof/>
          <w:lang w:eastAsia="ko-KR"/>
        </w:rPr>
        <w:t xml:space="preserve"> for the UL grant </w:t>
      </w:r>
      <w:r w:rsidRPr="007F5E58">
        <w:rPr>
          <w:noProof/>
        </w:rPr>
        <w:t xml:space="preserve">with </w:t>
      </w:r>
      <w:r w:rsidRPr="007F5E58">
        <w:rPr>
          <w:i/>
          <w:noProof/>
        </w:rPr>
        <w:t>Bj</w:t>
      </w:r>
      <w:r w:rsidRPr="007F5E58">
        <w:rPr>
          <w:noProof/>
        </w:rPr>
        <w:t xml:space="preserve"> &gt; 0 are allocated resources in a decreasing priority order. If the PBR of a logical channel is set to </w:t>
      </w:r>
      <w:r w:rsidRPr="007F5E58">
        <w:rPr>
          <w:i/>
          <w:noProof/>
        </w:rPr>
        <w:t>infinity</w:t>
      </w:r>
      <w:r w:rsidRPr="007F5E58">
        <w:rPr>
          <w:noProof/>
        </w:rPr>
        <w:t>, the MAC entity shall allocate resources for all the data that is available for transmission on the logical channel before meeting the PBR of the lower priority logical channel(s);</w:t>
      </w:r>
    </w:p>
    <w:p w14:paraId="0498B755" w14:textId="77777777" w:rsidR="00411627" w:rsidRPr="007F5E58" w:rsidRDefault="00411627" w:rsidP="00411627">
      <w:pPr>
        <w:pStyle w:val="B2"/>
        <w:rPr>
          <w:noProof/>
        </w:rPr>
      </w:pPr>
      <w:r w:rsidRPr="007F5E58">
        <w:rPr>
          <w:noProof/>
          <w:lang w:eastAsia="ko-KR"/>
        </w:rPr>
        <w:t>2&gt;</w:t>
      </w:r>
      <w:r w:rsidRPr="007F5E58">
        <w:rPr>
          <w:noProof/>
        </w:rPr>
        <w:tab/>
        <w:t xml:space="preserve">decrement </w:t>
      </w:r>
      <w:r w:rsidRPr="007F5E58">
        <w:rPr>
          <w:i/>
          <w:noProof/>
        </w:rPr>
        <w:t>Bj</w:t>
      </w:r>
      <w:r w:rsidRPr="007F5E58">
        <w:rPr>
          <w:noProof/>
        </w:rPr>
        <w:t xml:space="preserve"> by the total size of MAC SDUs served to logical channel </w:t>
      </w:r>
      <w:r w:rsidRPr="007F5E58">
        <w:rPr>
          <w:i/>
        </w:rPr>
        <w:t>j</w:t>
      </w:r>
      <w:r w:rsidRPr="007F5E58">
        <w:rPr>
          <w:noProof/>
        </w:rPr>
        <w:t xml:space="preserve"> </w:t>
      </w:r>
      <w:r w:rsidRPr="007F5E58">
        <w:rPr>
          <w:noProof/>
          <w:lang w:eastAsia="ko-KR"/>
        </w:rPr>
        <w:t>above</w:t>
      </w:r>
      <w:r w:rsidRPr="007F5E58">
        <w:rPr>
          <w:noProof/>
        </w:rPr>
        <w:t>;</w:t>
      </w:r>
    </w:p>
    <w:p w14:paraId="71BDE761" w14:textId="77777777" w:rsidR="00411627" w:rsidRPr="007F5E58" w:rsidRDefault="00411627" w:rsidP="00411627">
      <w:pPr>
        <w:pStyle w:val="B2"/>
        <w:rPr>
          <w:noProof/>
        </w:rPr>
      </w:pPr>
      <w:r w:rsidRPr="007F5E58">
        <w:rPr>
          <w:noProof/>
          <w:lang w:eastAsia="ko-KR"/>
        </w:rPr>
        <w:t>2&gt;</w:t>
      </w:r>
      <w:r w:rsidRPr="007F5E58">
        <w:rPr>
          <w:noProof/>
        </w:rPr>
        <w:tab/>
        <w:t xml:space="preserve">if any resources remain, all the logical channels selected in </w:t>
      </w:r>
      <w:r w:rsidR="00B9580D" w:rsidRPr="007F5E58">
        <w:rPr>
          <w:noProof/>
        </w:rPr>
        <w:t>clause</w:t>
      </w:r>
      <w:r w:rsidRPr="007F5E58">
        <w:rPr>
          <w:noProof/>
        </w:rPr>
        <w:t xml:space="preserve"> 5.4.3.1.2 are served in a strict decreasing priority order (regardless of the value of </w:t>
      </w:r>
      <w:r w:rsidRPr="007F5E58">
        <w:rPr>
          <w:i/>
          <w:noProof/>
        </w:rPr>
        <w:t>Bj</w:t>
      </w:r>
      <w:r w:rsidRPr="007F5E58">
        <w:rPr>
          <w:noProof/>
        </w:rPr>
        <w:t>) until either the data for that logical channel or the UL grant is exhausted, whichever comes first. Logical channels configured with equal priority should be served equally.</w:t>
      </w:r>
    </w:p>
    <w:p w14:paraId="1D627A96" w14:textId="77777777" w:rsidR="00411627" w:rsidRPr="007F5E58" w:rsidRDefault="00411627" w:rsidP="00411627">
      <w:pPr>
        <w:pStyle w:val="NO"/>
        <w:rPr>
          <w:lang w:eastAsia="ko-KR"/>
        </w:rPr>
      </w:pPr>
      <w:r w:rsidRPr="007F5E58">
        <w:rPr>
          <w:lang w:eastAsia="ko-KR"/>
        </w:rPr>
        <w:t>NOTE</w:t>
      </w:r>
      <w:r w:rsidR="00AF08D2" w:rsidRPr="007F5E58">
        <w:rPr>
          <w:lang w:eastAsia="ko-KR"/>
        </w:rPr>
        <w:t xml:space="preserve"> 1</w:t>
      </w:r>
      <w:r w:rsidRPr="007F5E58">
        <w:rPr>
          <w:lang w:eastAsia="ko-KR"/>
        </w:rPr>
        <w:t>:</w:t>
      </w:r>
      <w:r w:rsidRPr="007F5E58">
        <w:rPr>
          <w:lang w:eastAsia="ko-KR"/>
        </w:rPr>
        <w:tab/>
        <w:t xml:space="preserve">The value of </w:t>
      </w:r>
      <w:r w:rsidRPr="007F5E58">
        <w:rPr>
          <w:i/>
          <w:lang w:eastAsia="ko-KR"/>
        </w:rPr>
        <w:t>Bj</w:t>
      </w:r>
      <w:r w:rsidRPr="007F5E58">
        <w:t xml:space="preserve"> </w:t>
      </w:r>
      <w:r w:rsidRPr="007F5E58">
        <w:rPr>
          <w:lang w:eastAsia="ko-KR"/>
        </w:rPr>
        <w:t>can be negative.</w:t>
      </w:r>
    </w:p>
    <w:p w14:paraId="66059A31" w14:textId="77777777" w:rsidR="00411627" w:rsidRPr="007F5E58" w:rsidRDefault="00411627" w:rsidP="00411627">
      <w:pPr>
        <w:rPr>
          <w:lang w:eastAsia="ko-KR"/>
        </w:rPr>
      </w:pPr>
      <w:r w:rsidRPr="007F5E58">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FF9317F" w14:textId="77777777" w:rsidR="00411627" w:rsidRPr="007F5E58" w:rsidRDefault="00411627" w:rsidP="00411627">
      <w:pPr>
        <w:rPr>
          <w:lang w:eastAsia="ko-KR"/>
        </w:rPr>
      </w:pPr>
      <w:r w:rsidRPr="007F5E58">
        <w:rPr>
          <w:lang w:eastAsia="ko-KR"/>
        </w:rPr>
        <w:t>The UE shall also follow the rules below during the scheduling procedures above:</w:t>
      </w:r>
    </w:p>
    <w:p w14:paraId="15ECE454" w14:textId="77777777" w:rsidR="00411627" w:rsidRPr="007F5E58" w:rsidRDefault="00411627" w:rsidP="00411627">
      <w:pPr>
        <w:pStyle w:val="B1"/>
        <w:rPr>
          <w:lang w:eastAsia="ko-KR"/>
        </w:rPr>
      </w:pPr>
      <w:r w:rsidRPr="007F5E58">
        <w:rPr>
          <w:lang w:eastAsia="ko-KR"/>
        </w:rPr>
        <w:t>-</w:t>
      </w:r>
      <w:r w:rsidRPr="007F5E58">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C00227D" w14:textId="77777777" w:rsidR="00411627" w:rsidRPr="007F5E58" w:rsidRDefault="00411627" w:rsidP="00411627">
      <w:pPr>
        <w:pStyle w:val="B1"/>
        <w:rPr>
          <w:lang w:eastAsia="ko-KR"/>
        </w:rPr>
      </w:pPr>
      <w:r w:rsidRPr="007F5E58">
        <w:rPr>
          <w:lang w:eastAsia="ko-KR"/>
        </w:rPr>
        <w:t>-</w:t>
      </w:r>
      <w:r w:rsidRPr="007F5E58">
        <w:rPr>
          <w:lang w:eastAsia="ko-KR"/>
        </w:rPr>
        <w:tab/>
        <w:t>if the UE segments an RLC SDU from the logical channel, it shall maximize the size of the segment to fill the grant of the associated MAC entity as much as possible;</w:t>
      </w:r>
    </w:p>
    <w:p w14:paraId="6C37E32F" w14:textId="77777777" w:rsidR="00411627" w:rsidRPr="007F5E58" w:rsidRDefault="00411627" w:rsidP="00411627">
      <w:pPr>
        <w:pStyle w:val="B1"/>
        <w:rPr>
          <w:lang w:eastAsia="ko-KR"/>
        </w:rPr>
      </w:pPr>
      <w:r w:rsidRPr="007F5E58">
        <w:rPr>
          <w:lang w:eastAsia="ko-KR"/>
        </w:rPr>
        <w:t>-</w:t>
      </w:r>
      <w:r w:rsidRPr="007F5E58">
        <w:rPr>
          <w:lang w:eastAsia="ko-KR"/>
        </w:rPr>
        <w:tab/>
        <w:t>the UE should maximise the transmission of data;</w:t>
      </w:r>
    </w:p>
    <w:p w14:paraId="371370BF" w14:textId="7A8C0E3F" w:rsidR="00411627" w:rsidRPr="007F5E58" w:rsidRDefault="00411627" w:rsidP="00411627">
      <w:pPr>
        <w:pStyle w:val="B1"/>
        <w:rPr>
          <w:lang w:eastAsia="ko-KR"/>
        </w:rPr>
      </w:pPr>
      <w:r w:rsidRPr="007F5E58">
        <w:rPr>
          <w:lang w:eastAsia="ko-KR"/>
        </w:rPr>
        <w:t>-</w:t>
      </w:r>
      <w:r w:rsidRPr="007F5E58">
        <w:rPr>
          <w:lang w:eastAsia="ko-KR"/>
        </w:rPr>
        <w:tab/>
        <w:t xml:space="preserve">if the MAC entity is given a UL grant size that is equal to or larger than 8 bytes </w:t>
      </w:r>
      <w:r w:rsidR="00F728BC" w:rsidRPr="007F5E58">
        <w:rPr>
          <w:lang w:eastAsia="ko-KR"/>
        </w:rPr>
        <w:t xml:space="preserve">(when eLCID is not used) or 10 bytes (when eLCID is used) </w:t>
      </w:r>
      <w:r w:rsidRPr="007F5E58">
        <w:rPr>
          <w:lang w:eastAsia="ko-KR"/>
        </w:rPr>
        <w:t xml:space="preserve">while having data available </w:t>
      </w:r>
      <w:r w:rsidR="00003244" w:rsidRPr="007F5E58">
        <w:rPr>
          <w:lang w:eastAsia="ko-KR"/>
        </w:rPr>
        <w:t xml:space="preserve">and allowed (according to </w:t>
      </w:r>
      <w:r w:rsidR="00B9580D" w:rsidRPr="007F5E58">
        <w:rPr>
          <w:lang w:eastAsia="ko-KR"/>
        </w:rPr>
        <w:t>clause</w:t>
      </w:r>
      <w:r w:rsidR="00003244" w:rsidRPr="007F5E58">
        <w:rPr>
          <w:lang w:eastAsia="ko-KR"/>
        </w:rPr>
        <w:t xml:space="preserve"> 5.4.3.1) </w:t>
      </w:r>
      <w:r w:rsidRPr="007F5E58">
        <w:rPr>
          <w:lang w:eastAsia="ko-KR"/>
        </w:rPr>
        <w:t>for transmission, the MAC entity shall not transmit only padding BSR and/or padding.</w:t>
      </w:r>
    </w:p>
    <w:p w14:paraId="7FD90DCC" w14:textId="29BED6EB" w:rsidR="00411627" w:rsidRPr="007F5E58" w:rsidRDefault="00411627" w:rsidP="00411627">
      <w:pPr>
        <w:rPr>
          <w:lang w:eastAsia="ko-KR"/>
        </w:rPr>
      </w:pPr>
      <w:r w:rsidRPr="007F5E58">
        <w:rPr>
          <w:lang w:eastAsia="ko-KR"/>
        </w:rPr>
        <w:t>The MAC entity shall:</w:t>
      </w:r>
    </w:p>
    <w:p w14:paraId="6872396F" w14:textId="10C6AAF5" w:rsidR="00C45B46" w:rsidRPr="007F5E58" w:rsidRDefault="00C45B46" w:rsidP="00C45B46">
      <w:pPr>
        <w:pStyle w:val="B1"/>
        <w:rPr>
          <w:lang w:eastAsia="ko-KR"/>
        </w:rPr>
      </w:pPr>
      <w:r w:rsidRPr="007F5E58">
        <w:rPr>
          <w:lang w:eastAsia="ko-KR"/>
        </w:rPr>
        <w:t>1&gt;</w:t>
      </w:r>
      <w:r w:rsidRPr="007F5E58">
        <w:rPr>
          <w:lang w:eastAsia="ko-KR"/>
        </w:rPr>
        <w:tab/>
        <w:t xml:space="preserve">if the MAC entity is configured with </w:t>
      </w:r>
      <w:r w:rsidRPr="007F5E58">
        <w:rPr>
          <w:i/>
          <w:noProof/>
        </w:rPr>
        <w:t>enhancedSkipUplinkTxDynamic</w:t>
      </w:r>
      <w:r w:rsidRPr="007F5E58">
        <w:rPr>
          <w:noProof/>
        </w:rPr>
        <w:t xml:space="preserve"> with value </w:t>
      </w:r>
      <w:r w:rsidRPr="007F5E58">
        <w:rPr>
          <w:i/>
          <w:noProof/>
        </w:rPr>
        <w:t>true</w:t>
      </w:r>
      <w:r w:rsidRPr="007F5E58">
        <w:rPr>
          <w:noProof/>
        </w:rPr>
        <w:t xml:space="preserve"> and the grant indicated to the HARQ entity was addressed to a C-RNTI, or </w:t>
      </w:r>
      <w:r w:rsidRPr="007F5E58">
        <w:rPr>
          <w:noProof/>
          <w:lang w:eastAsia="zh-CN"/>
        </w:rPr>
        <w:t>if</w:t>
      </w:r>
      <w:r w:rsidRPr="007F5E58">
        <w:rPr>
          <w:noProof/>
        </w:rPr>
        <w:t xml:space="preserve"> the MAC entity is configured with </w:t>
      </w:r>
      <w:r w:rsidRPr="007F5E58">
        <w:rPr>
          <w:i/>
          <w:noProof/>
        </w:rPr>
        <w:t>enhancedSkipUplinkTxConfigured</w:t>
      </w:r>
      <w:r w:rsidRPr="007F5E58">
        <w:rPr>
          <w:noProof/>
        </w:rPr>
        <w:t xml:space="preserve"> with value </w:t>
      </w:r>
      <w:r w:rsidRPr="007F5E58">
        <w:rPr>
          <w:i/>
          <w:noProof/>
        </w:rPr>
        <w:t>true</w:t>
      </w:r>
      <w:r w:rsidRPr="007F5E58">
        <w:rPr>
          <w:noProof/>
        </w:rPr>
        <w:t xml:space="preserve"> and the grant indicated to the HARQ entity is a configured uplink grant</w:t>
      </w:r>
      <w:r w:rsidR="005D30CC" w:rsidRPr="007F5E58">
        <w:rPr>
          <w:noProof/>
        </w:rPr>
        <w:t>:</w:t>
      </w:r>
    </w:p>
    <w:p w14:paraId="366456D9" w14:textId="5D34713A" w:rsidR="00C45B46" w:rsidRPr="007F5E58" w:rsidRDefault="005D30CC" w:rsidP="006E41D7">
      <w:pPr>
        <w:pStyle w:val="B2"/>
        <w:rPr>
          <w:lang w:eastAsia="ko-KR"/>
        </w:rPr>
      </w:pPr>
      <w:r w:rsidRPr="007F5E58">
        <w:rPr>
          <w:lang w:eastAsia="ko-KR"/>
        </w:rPr>
        <w:t>2</w:t>
      </w:r>
      <w:r w:rsidR="00C45B46" w:rsidRPr="007F5E58">
        <w:rPr>
          <w:lang w:eastAsia="ko-KR"/>
        </w:rPr>
        <w:t>&gt;</w:t>
      </w:r>
      <w:r w:rsidR="00C45B46" w:rsidRPr="007F5E58">
        <w:rPr>
          <w:lang w:eastAsia="ko-KR"/>
        </w:rPr>
        <w:tab/>
        <w:t>if there is no UCI to be multiplexed on this PUSCH transmission as specified in TS 38.213 [6]; and</w:t>
      </w:r>
    </w:p>
    <w:p w14:paraId="42648BAA" w14:textId="3FE8B671" w:rsidR="00C45B46" w:rsidRPr="007F5E58" w:rsidRDefault="005D30CC" w:rsidP="006E41D7">
      <w:pPr>
        <w:pStyle w:val="B2"/>
        <w:rPr>
          <w:lang w:eastAsia="ko-KR"/>
        </w:rPr>
      </w:pPr>
      <w:r w:rsidRPr="007F5E58">
        <w:rPr>
          <w:lang w:eastAsia="ko-KR"/>
        </w:rPr>
        <w:t>2</w:t>
      </w:r>
      <w:r w:rsidR="00C45B46" w:rsidRPr="007F5E58">
        <w:rPr>
          <w:lang w:eastAsia="ko-KR"/>
        </w:rPr>
        <w:t>&gt;</w:t>
      </w:r>
      <w:r w:rsidR="00C45B46" w:rsidRPr="007F5E58">
        <w:rPr>
          <w:lang w:eastAsia="ko-KR"/>
        </w:rPr>
        <w:tab/>
        <w:t>if there is no aperiodic CSI requested for this PUSCH transmission as specified in TS 38.212 [9]</w:t>
      </w:r>
      <w:r w:rsidR="00C45B46" w:rsidRPr="007F5E58">
        <w:rPr>
          <w:noProof/>
        </w:rPr>
        <w:t xml:space="preserve">; </w:t>
      </w:r>
      <w:r w:rsidR="00C45B46" w:rsidRPr="007F5E58">
        <w:rPr>
          <w:lang w:eastAsia="ko-KR"/>
        </w:rPr>
        <w:t>and</w:t>
      </w:r>
    </w:p>
    <w:p w14:paraId="264ECCFB" w14:textId="5DABDBA6" w:rsidR="00C45B46" w:rsidRPr="007F5E58" w:rsidRDefault="005D30CC" w:rsidP="006E41D7">
      <w:pPr>
        <w:pStyle w:val="B2"/>
        <w:rPr>
          <w:lang w:eastAsia="ko-KR"/>
        </w:rPr>
      </w:pPr>
      <w:r w:rsidRPr="007F5E58">
        <w:rPr>
          <w:lang w:eastAsia="ko-KR"/>
        </w:rPr>
        <w:t>2</w:t>
      </w:r>
      <w:r w:rsidR="00C45B46" w:rsidRPr="007F5E58">
        <w:rPr>
          <w:lang w:eastAsia="ko-KR"/>
        </w:rPr>
        <w:t>&gt;</w:t>
      </w:r>
      <w:r w:rsidR="00C45B46" w:rsidRPr="007F5E58">
        <w:rPr>
          <w:lang w:eastAsia="ko-KR"/>
        </w:rPr>
        <w:tab/>
        <w:t>if the MAC PDU includes zero MAC SDUs</w:t>
      </w:r>
      <w:r w:rsidR="00C45B46" w:rsidRPr="007F5E58">
        <w:rPr>
          <w:noProof/>
        </w:rPr>
        <w:t xml:space="preserve">; </w:t>
      </w:r>
      <w:r w:rsidR="00C45B46" w:rsidRPr="007F5E58">
        <w:rPr>
          <w:lang w:eastAsia="ko-KR"/>
        </w:rPr>
        <w:t>and</w:t>
      </w:r>
    </w:p>
    <w:p w14:paraId="381A72F4" w14:textId="31EC5551" w:rsidR="00C45B46" w:rsidRPr="007F5E58" w:rsidRDefault="005D30CC" w:rsidP="006E41D7">
      <w:pPr>
        <w:pStyle w:val="B2"/>
        <w:rPr>
          <w:lang w:eastAsia="ko-KR"/>
        </w:rPr>
      </w:pPr>
      <w:r w:rsidRPr="007F5E58">
        <w:rPr>
          <w:lang w:eastAsia="ko-KR"/>
        </w:rPr>
        <w:t>2</w:t>
      </w:r>
      <w:r w:rsidR="00C45B46" w:rsidRPr="007F5E58">
        <w:rPr>
          <w:lang w:eastAsia="ko-KR"/>
        </w:rPr>
        <w:t>&gt;</w:t>
      </w:r>
      <w:r w:rsidR="00C45B46" w:rsidRPr="007F5E58">
        <w:rPr>
          <w:lang w:eastAsia="ko-KR"/>
        </w:rPr>
        <w:tab/>
        <w:t>if the MAC PDU includes only the periodic BSR and there is no data available for any LCG, or the MAC PDU includes only the padding BSR:</w:t>
      </w:r>
    </w:p>
    <w:p w14:paraId="69B8D633" w14:textId="5291E11C" w:rsidR="00C45B46" w:rsidRPr="007F5E58" w:rsidRDefault="005D30CC" w:rsidP="006E41D7">
      <w:pPr>
        <w:pStyle w:val="B3"/>
        <w:rPr>
          <w:noProof/>
        </w:rPr>
      </w:pPr>
      <w:r w:rsidRPr="007F5E58">
        <w:rPr>
          <w:noProof/>
          <w:lang w:eastAsia="ko-KR"/>
        </w:rPr>
        <w:t>3</w:t>
      </w:r>
      <w:r w:rsidR="00C45B46" w:rsidRPr="007F5E58">
        <w:rPr>
          <w:noProof/>
          <w:lang w:eastAsia="ko-KR"/>
        </w:rPr>
        <w:t>&gt;</w:t>
      </w:r>
      <w:r w:rsidR="00C45B46" w:rsidRPr="007F5E58">
        <w:rPr>
          <w:noProof/>
        </w:rPr>
        <w:tab/>
        <w:t>not generate a MAC PDU for the HARQ entity.</w:t>
      </w:r>
    </w:p>
    <w:p w14:paraId="44F35713" w14:textId="5541344A" w:rsidR="00411627" w:rsidRPr="007F5E58" w:rsidRDefault="00C45B46" w:rsidP="00C45B46">
      <w:pPr>
        <w:pStyle w:val="B1"/>
        <w:rPr>
          <w:lang w:eastAsia="ko-KR"/>
        </w:rPr>
      </w:pPr>
      <w:r w:rsidRPr="007F5E58">
        <w:rPr>
          <w:lang w:eastAsia="ko-KR"/>
        </w:rPr>
        <w:lastRenderedPageBreak/>
        <w:t>1&gt;</w:t>
      </w:r>
      <w:r w:rsidRPr="007F5E58">
        <w:rPr>
          <w:lang w:eastAsia="ko-KR"/>
        </w:rPr>
        <w:tab/>
        <w:t xml:space="preserve">else if </w:t>
      </w:r>
      <w:r w:rsidR="00411627" w:rsidRPr="007F5E58">
        <w:rPr>
          <w:lang w:eastAsia="ko-KR"/>
        </w:rPr>
        <w:t xml:space="preserve">the MAC entity is configured with </w:t>
      </w:r>
      <w:r w:rsidR="00411627" w:rsidRPr="007F5E58">
        <w:rPr>
          <w:i/>
          <w:lang w:eastAsia="ko-KR"/>
        </w:rPr>
        <w:t>skipUplinkTxDynamic</w:t>
      </w:r>
      <w:r w:rsidR="00411627" w:rsidRPr="007F5E58">
        <w:rPr>
          <w:lang w:eastAsia="ko-KR"/>
        </w:rPr>
        <w:t xml:space="preserve"> </w:t>
      </w:r>
      <w:r w:rsidR="00D272FB" w:rsidRPr="007F5E58">
        <w:rPr>
          <w:lang w:eastAsia="ko-KR"/>
        </w:rPr>
        <w:t xml:space="preserve">with value </w:t>
      </w:r>
      <w:r w:rsidR="00D272FB" w:rsidRPr="007F5E58">
        <w:rPr>
          <w:i/>
          <w:lang w:eastAsia="ko-KR"/>
        </w:rPr>
        <w:t>true</w:t>
      </w:r>
      <w:r w:rsidR="00D272FB" w:rsidRPr="007F5E58">
        <w:rPr>
          <w:lang w:eastAsia="ko-KR"/>
        </w:rPr>
        <w:t xml:space="preserve"> </w:t>
      </w:r>
      <w:r w:rsidR="00411627" w:rsidRPr="007F5E58">
        <w:rPr>
          <w:lang w:eastAsia="ko-KR"/>
        </w:rPr>
        <w:t>and the grant indicated to the HARQ entity was addressed to a C-RNTI, or the grant indicated to the HARQ entity is a configured uplink grant</w:t>
      </w:r>
      <w:del w:id="7" w:author="Samsung - Sangkyu Baek" w:date="2022-05-17T17:24:00Z">
        <w:r w:rsidR="00411627" w:rsidRPr="007F5E58" w:rsidDel="008C43B1">
          <w:rPr>
            <w:lang w:eastAsia="ko-KR"/>
          </w:rPr>
          <w:delText>; and</w:delText>
        </w:r>
      </w:del>
      <w:ins w:id="8" w:author="Samsung - Sangkyu Baek" w:date="2022-05-17T17:24:00Z">
        <w:r w:rsidR="008C43B1">
          <w:rPr>
            <w:lang w:eastAsia="ko-KR"/>
          </w:rPr>
          <w:t>:</w:t>
        </w:r>
      </w:ins>
    </w:p>
    <w:p w14:paraId="4660596E" w14:textId="5DBCE7B6" w:rsidR="00411627" w:rsidRPr="007F5E58" w:rsidRDefault="00C45B46">
      <w:pPr>
        <w:pStyle w:val="B2"/>
        <w:rPr>
          <w:lang w:eastAsia="ko-KR"/>
        </w:rPr>
        <w:pPrChange w:id="9" w:author="Samsung - Sangkyu Baek" w:date="2022-05-17T17:24:00Z">
          <w:pPr>
            <w:pStyle w:val="B1"/>
          </w:pPr>
        </w:pPrChange>
      </w:pPr>
      <w:del w:id="10" w:author="Samsung - Sangkyu Baek" w:date="2022-05-17T17:24:00Z">
        <w:r w:rsidRPr="007F5E58" w:rsidDel="008C43B1">
          <w:rPr>
            <w:lang w:eastAsia="ko-KR"/>
          </w:rPr>
          <w:delText>1</w:delText>
        </w:r>
      </w:del>
      <w:ins w:id="11" w:author="Samsung - Sangkyu Baek" w:date="2022-05-17T17:24:00Z">
        <w:r w:rsidR="008C43B1">
          <w:rPr>
            <w:lang w:eastAsia="ko-KR"/>
          </w:rPr>
          <w:t>2</w:t>
        </w:r>
      </w:ins>
      <w:r w:rsidRPr="007F5E58">
        <w:rPr>
          <w:lang w:eastAsia="ko-KR"/>
        </w:rPr>
        <w:t>&gt;</w:t>
      </w:r>
      <w:r w:rsidRPr="007F5E58">
        <w:rPr>
          <w:lang w:eastAsia="ko-KR"/>
        </w:rPr>
        <w:tab/>
        <w:t xml:space="preserve">if </w:t>
      </w:r>
      <w:r w:rsidR="00411627" w:rsidRPr="007F5E58">
        <w:rPr>
          <w:lang w:eastAsia="ko-KR"/>
        </w:rPr>
        <w:t>there is no aperiodic CSI requested for this PUSCH transmission as specified in TS 38.212 [9]; and</w:t>
      </w:r>
    </w:p>
    <w:p w14:paraId="7953AF84" w14:textId="2DC4DC8B" w:rsidR="00411627" w:rsidRPr="007F5E58" w:rsidRDefault="00C45B46">
      <w:pPr>
        <w:pStyle w:val="B2"/>
        <w:rPr>
          <w:lang w:eastAsia="ko-KR"/>
        </w:rPr>
        <w:pPrChange w:id="12" w:author="Samsung - Sangkyu Baek" w:date="2022-05-17T17:24:00Z">
          <w:pPr>
            <w:pStyle w:val="B1"/>
          </w:pPr>
        </w:pPrChange>
      </w:pPr>
      <w:del w:id="13" w:author="Samsung - Sangkyu Baek" w:date="2022-05-17T17:24:00Z">
        <w:r w:rsidRPr="007F5E58" w:rsidDel="008C43B1">
          <w:rPr>
            <w:lang w:eastAsia="ko-KR"/>
          </w:rPr>
          <w:delText>1</w:delText>
        </w:r>
      </w:del>
      <w:ins w:id="14" w:author="Samsung - Sangkyu Baek" w:date="2022-05-17T17:24:00Z">
        <w:r w:rsidR="008C43B1">
          <w:rPr>
            <w:lang w:eastAsia="ko-KR"/>
          </w:rPr>
          <w:t>2</w:t>
        </w:r>
      </w:ins>
      <w:r w:rsidRPr="007F5E58">
        <w:rPr>
          <w:lang w:eastAsia="ko-KR"/>
        </w:rPr>
        <w:t>&gt;</w:t>
      </w:r>
      <w:r w:rsidRPr="007F5E58">
        <w:rPr>
          <w:lang w:eastAsia="ko-KR"/>
        </w:rPr>
        <w:tab/>
        <w:t xml:space="preserve">if </w:t>
      </w:r>
      <w:r w:rsidR="00411627" w:rsidRPr="007F5E58">
        <w:rPr>
          <w:lang w:eastAsia="ko-KR"/>
        </w:rPr>
        <w:t>the MAC PDU includes zero MAC SDUs; and</w:t>
      </w:r>
    </w:p>
    <w:p w14:paraId="1A816400" w14:textId="6F458EA4" w:rsidR="00411627" w:rsidRPr="007F5E58" w:rsidRDefault="00C45B46">
      <w:pPr>
        <w:pStyle w:val="B2"/>
        <w:rPr>
          <w:lang w:eastAsia="ko-KR"/>
        </w:rPr>
        <w:pPrChange w:id="15" w:author="Samsung - Sangkyu Baek" w:date="2022-05-17T17:24:00Z">
          <w:pPr>
            <w:pStyle w:val="B1"/>
          </w:pPr>
        </w:pPrChange>
      </w:pPr>
      <w:del w:id="16" w:author="Samsung - Sangkyu Baek" w:date="2022-05-17T17:24:00Z">
        <w:r w:rsidRPr="007F5E58" w:rsidDel="008C43B1">
          <w:rPr>
            <w:lang w:eastAsia="ko-KR"/>
          </w:rPr>
          <w:delText>1</w:delText>
        </w:r>
      </w:del>
      <w:ins w:id="17" w:author="Samsung - Sangkyu Baek" w:date="2022-05-17T17:24:00Z">
        <w:r w:rsidR="008C43B1">
          <w:rPr>
            <w:lang w:eastAsia="ko-KR"/>
          </w:rPr>
          <w:t>2</w:t>
        </w:r>
      </w:ins>
      <w:r w:rsidRPr="007F5E58">
        <w:rPr>
          <w:lang w:eastAsia="ko-KR"/>
        </w:rPr>
        <w:t>&gt;</w:t>
      </w:r>
      <w:r w:rsidRPr="007F5E58">
        <w:rPr>
          <w:lang w:eastAsia="ko-KR"/>
        </w:rPr>
        <w:tab/>
        <w:t xml:space="preserve">if </w:t>
      </w:r>
      <w:r w:rsidR="00411627" w:rsidRPr="007F5E58">
        <w:rPr>
          <w:lang w:eastAsia="ko-KR"/>
        </w:rPr>
        <w:t>the MAC PDU includes only the periodic BSR and there is no data available for any LCG, or the MAC PDU includes only the padding BSR</w:t>
      </w:r>
      <w:r w:rsidRPr="007F5E58">
        <w:rPr>
          <w:lang w:eastAsia="ko-KR"/>
        </w:rPr>
        <w:t>:</w:t>
      </w:r>
    </w:p>
    <w:p w14:paraId="22F1A301" w14:textId="4E1E9B8D" w:rsidR="00C45B46" w:rsidRPr="007F5E58" w:rsidRDefault="00C45B46">
      <w:pPr>
        <w:pStyle w:val="B3"/>
        <w:rPr>
          <w:noProof/>
        </w:rPr>
        <w:pPrChange w:id="18" w:author="Samsung - Sangkyu Baek" w:date="2022-05-17T17:24:00Z">
          <w:pPr>
            <w:pStyle w:val="B2"/>
          </w:pPr>
        </w:pPrChange>
      </w:pPr>
      <w:del w:id="19" w:author="Samsung - Sangkyu Baek" w:date="2022-05-17T17:24:00Z">
        <w:r w:rsidRPr="007F5E58" w:rsidDel="008C43B1">
          <w:rPr>
            <w:noProof/>
            <w:lang w:eastAsia="ko-KR"/>
          </w:rPr>
          <w:delText>2</w:delText>
        </w:r>
      </w:del>
      <w:ins w:id="20" w:author="Samsung - Sangkyu Baek" w:date="2022-05-17T17:24:00Z">
        <w:r w:rsidR="008C43B1">
          <w:rPr>
            <w:noProof/>
            <w:lang w:eastAsia="ko-KR"/>
          </w:rPr>
          <w:t>3</w:t>
        </w:r>
      </w:ins>
      <w:r w:rsidRPr="007F5E58">
        <w:rPr>
          <w:noProof/>
          <w:lang w:eastAsia="ko-KR"/>
        </w:rPr>
        <w:t>&gt;</w:t>
      </w:r>
      <w:r w:rsidRPr="007F5E58">
        <w:rPr>
          <w:noProof/>
        </w:rPr>
        <w:tab/>
        <w:t>not generate a MAC PDU for the HARQ entity.</w:t>
      </w:r>
    </w:p>
    <w:p w14:paraId="70E61004" w14:textId="77777777" w:rsidR="00411627" w:rsidRPr="007F5E58" w:rsidRDefault="00411627" w:rsidP="00411627">
      <w:pPr>
        <w:rPr>
          <w:lang w:eastAsia="ko-KR"/>
        </w:rPr>
      </w:pPr>
      <w:r w:rsidRPr="007F5E58">
        <w:rPr>
          <w:lang w:eastAsia="ko-KR"/>
        </w:rPr>
        <w:t>Logical channels shall be prioritised in accordance with the following order (highest priority listed first):</w:t>
      </w:r>
    </w:p>
    <w:p w14:paraId="45015640" w14:textId="77777777" w:rsidR="00411627" w:rsidRPr="007F5E58" w:rsidRDefault="00411627" w:rsidP="00411627">
      <w:pPr>
        <w:pStyle w:val="B1"/>
        <w:rPr>
          <w:lang w:eastAsia="ko-KR"/>
        </w:rPr>
      </w:pPr>
      <w:r w:rsidRPr="007F5E58">
        <w:rPr>
          <w:lang w:eastAsia="ko-KR"/>
        </w:rPr>
        <w:t>-</w:t>
      </w:r>
      <w:r w:rsidRPr="007F5E58">
        <w:rPr>
          <w:lang w:eastAsia="ko-KR"/>
        </w:rPr>
        <w:tab/>
        <w:t>C-RNTI MAC CE or data from UL-CCCH;</w:t>
      </w:r>
    </w:p>
    <w:p w14:paraId="5F56A532" w14:textId="1ED83989" w:rsidR="00411627" w:rsidRPr="007F5E58" w:rsidRDefault="00411627" w:rsidP="00411627">
      <w:pPr>
        <w:pStyle w:val="B1"/>
        <w:rPr>
          <w:lang w:eastAsia="ko-KR"/>
        </w:rPr>
      </w:pPr>
      <w:r w:rsidRPr="007F5E58">
        <w:rPr>
          <w:lang w:eastAsia="ko-KR"/>
        </w:rPr>
        <w:t>-</w:t>
      </w:r>
      <w:r w:rsidRPr="007F5E58">
        <w:rPr>
          <w:lang w:eastAsia="ko-KR"/>
        </w:rPr>
        <w:tab/>
        <w:t>Configured Grant Confirmation MAC CE</w:t>
      </w:r>
      <w:r w:rsidR="00AF08D2" w:rsidRPr="007F5E58">
        <w:rPr>
          <w:lang w:eastAsia="ko-KR"/>
        </w:rPr>
        <w:t xml:space="preserve"> or MAC CE</w:t>
      </w:r>
      <w:r w:rsidR="002175AB" w:rsidRPr="007F5E58">
        <w:rPr>
          <w:lang w:eastAsia="ko-KR"/>
        </w:rPr>
        <w:t>s for BFR</w:t>
      </w:r>
      <w:r w:rsidR="00506E50" w:rsidRPr="007F5E58">
        <w:rPr>
          <w:lang w:eastAsia="ko-KR"/>
        </w:rPr>
        <w:t xml:space="preserve"> or Multiple Entry Configured Grant Confirmation MAC CE</w:t>
      </w:r>
      <w:r w:rsidRPr="007F5E58">
        <w:rPr>
          <w:lang w:eastAsia="ko-KR"/>
        </w:rPr>
        <w:t>;</w:t>
      </w:r>
    </w:p>
    <w:p w14:paraId="1A0C681A" w14:textId="77777777" w:rsidR="00E82967" w:rsidRPr="007F5E58" w:rsidRDefault="00E82967" w:rsidP="00E82967">
      <w:pPr>
        <w:pStyle w:val="B1"/>
        <w:rPr>
          <w:lang w:eastAsia="ko-KR"/>
        </w:rPr>
      </w:pPr>
      <w:r w:rsidRPr="007F5E58">
        <w:rPr>
          <w:lang w:eastAsia="ko-KR"/>
        </w:rPr>
        <w:t>-</w:t>
      </w:r>
      <w:r w:rsidRPr="007F5E58">
        <w:rPr>
          <w:lang w:eastAsia="ko-KR"/>
        </w:rPr>
        <w:tab/>
      </w:r>
      <w:r w:rsidRPr="007F5E58">
        <w:rPr>
          <w:noProof/>
        </w:rPr>
        <w:t xml:space="preserve">Sidelink Configured </w:t>
      </w:r>
      <w:r w:rsidRPr="007F5E58">
        <w:rPr>
          <w:noProof/>
          <w:lang w:eastAsia="ko-KR"/>
        </w:rPr>
        <w:t>G</w:t>
      </w:r>
      <w:r w:rsidRPr="007F5E58">
        <w:rPr>
          <w:noProof/>
        </w:rPr>
        <w:t xml:space="preserve">rant </w:t>
      </w:r>
      <w:r w:rsidRPr="007F5E58">
        <w:rPr>
          <w:noProof/>
          <w:lang w:eastAsia="ko-KR"/>
        </w:rPr>
        <w:t>C</w:t>
      </w:r>
      <w:r w:rsidRPr="007F5E58">
        <w:rPr>
          <w:noProof/>
        </w:rPr>
        <w:t xml:space="preserve">onfirmation MAC </w:t>
      </w:r>
      <w:r w:rsidRPr="007F5E58">
        <w:rPr>
          <w:noProof/>
          <w:lang w:eastAsia="ko-KR"/>
        </w:rPr>
        <w:t>CE;</w:t>
      </w:r>
    </w:p>
    <w:p w14:paraId="6902675D" w14:textId="77777777" w:rsidR="00FA61AC" w:rsidRPr="007F5E58" w:rsidRDefault="00FA61AC" w:rsidP="00FA61AC">
      <w:pPr>
        <w:pStyle w:val="B1"/>
        <w:rPr>
          <w:lang w:eastAsia="ko-KR"/>
        </w:rPr>
      </w:pPr>
      <w:r w:rsidRPr="007F5E58">
        <w:rPr>
          <w:lang w:eastAsia="ko-KR"/>
        </w:rPr>
        <w:t>-</w:t>
      </w:r>
      <w:r w:rsidRPr="007F5E58">
        <w:rPr>
          <w:lang w:eastAsia="ko-KR"/>
        </w:rPr>
        <w:tab/>
        <w:t>LBT failure MAC CE;</w:t>
      </w:r>
    </w:p>
    <w:p w14:paraId="1C444449" w14:textId="77777777" w:rsidR="00E82967" w:rsidRPr="007F5E58" w:rsidRDefault="00E82967" w:rsidP="00E82967">
      <w:pPr>
        <w:pStyle w:val="B1"/>
        <w:rPr>
          <w:lang w:eastAsia="ko-KR"/>
        </w:rPr>
      </w:pPr>
      <w:r w:rsidRPr="007F5E58">
        <w:rPr>
          <w:noProof/>
        </w:rPr>
        <w:t>-</w:t>
      </w:r>
      <w:r w:rsidRPr="007F5E58">
        <w:rPr>
          <w:noProof/>
        </w:rPr>
        <w:tab/>
        <w:t xml:space="preserve">MAC CE for SL-BSR prioritized according to clause </w:t>
      </w:r>
      <w:r w:rsidR="000F52CF" w:rsidRPr="007F5E58">
        <w:rPr>
          <w:noProof/>
        </w:rPr>
        <w:t>5.22</w:t>
      </w:r>
      <w:r w:rsidRPr="007F5E58">
        <w:rPr>
          <w:noProof/>
        </w:rPr>
        <w:t>.1.6;</w:t>
      </w:r>
    </w:p>
    <w:p w14:paraId="01FC74C6" w14:textId="77777777" w:rsidR="00411627" w:rsidRPr="007F5E58" w:rsidRDefault="00411627" w:rsidP="00411627">
      <w:pPr>
        <w:pStyle w:val="B1"/>
        <w:rPr>
          <w:lang w:eastAsia="ko-KR"/>
        </w:rPr>
      </w:pPr>
      <w:r w:rsidRPr="007F5E58">
        <w:rPr>
          <w:lang w:eastAsia="ko-KR"/>
        </w:rPr>
        <w:t>-</w:t>
      </w:r>
      <w:r w:rsidRPr="007F5E58">
        <w:rPr>
          <w:lang w:eastAsia="ko-KR"/>
        </w:rPr>
        <w:tab/>
        <w:t>MAC CE for BSR, with exception of BSR included for padding;</w:t>
      </w:r>
    </w:p>
    <w:p w14:paraId="4D1871A6" w14:textId="77777777" w:rsidR="00411627" w:rsidRPr="007F5E58" w:rsidRDefault="00411627" w:rsidP="00411627">
      <w:pPr>
        <w:pStyle w:val="B1"/>
        <w:rPr>
          <w:lang w:eastAsia="ko-KR"/>
        </w:rPr>
      </w:pPr>
      <w:r w:rsidRPr="007F5E58">
        <w:rPr>
          <w:lang w:eastAsia="ko-KR"/>
        </w:rPr>
        <w:t>-</w:t>
      </w:r>
      <w:r w:rsidRPr="007F5E58">
        <w:rPr>
          <w:lang w:eastAsia="ko-KR"/>
        </w:rPr>
        <w:tab/>
        <w:t>Single Entry PHR MAC CE or Multiple Entry PHR MAC CE;</w:t>
      </w:r>
    </w:p>
    <w:p w14:paraId="3DCCBD1B" w14:textId="77777777" w:rsidR="0047246C" w:rsidRPr="007F5E58" w:rsidRDefault="0047246C" w:rsidP="0047246C">
      <w:pPr>
        <w:pStyle w:val="B1"/>
        <w:rPr>
          <w:lang w:eastAsia="ko-KR"/>
        </w:rPr>
      </w:pPr>
      <w:r w:rsidRPr="007F5E58">
        <w:rPr>
          <w:lang w:eastAsia="ko-KR"/>
        </w:rPr>
        <w:t>-</w:t>
      </w:r>
      <w:r w:rsidRPr="007F5E58">
        <w:rPr>
          <w:lang w:eastAsia="ko-KR"/>
        </w:rPr>
        <w:tab/>
        <w:t>MAC CE for the number of Desired Guard Symbols;</w:t>
      </w:r>
    </w:p>
    <w:p w14:paraId="727F9071" w14:textId="77777777" w:rsidR="0047246C" w:rsidRPr="007F5E58" w:rsidRDefault="0047246C" w:rsidP="0047246C">
      <w:pPr>
        <w:pStyle w:val="B1"/>
        <w:rPr>
          <w:lang w:eastAsia="ko-KR"/>
        </w:rPr>
      </w:pPr>
      <w:r w:rsidRPr="007F5E58">
        <w:rPr>
          <w:lang w:eastAsia="ko-KR"/>
        </w:rPr>
        <w:t>-</w:t>
      </w:r>
      <w:r w:rsidRPr="007F5E58">
        <w:rPr>
          <w:lang w:eastAsia="ko-KR"/>
        </w:rPr>
        <w:tab/>
        <w:t>MAC CE for Pre-emptive BSR;</w:t>
      </w:r>
    </w:p>
    <w:p w14:paraId="22D544E0" w14:textId="77777777" w:rsidR="00E82967" w:rsidRPr="007F5E58" w:rsidRDefault="00E82967" w:rsidP="00E82967">
      <w:pPr>
        <w:pStyle w:val="B1"/>
        <w:rPr>
          <w:lang w:eastAsia="ko-KR"/>
        </w:rPr>
      </w:pPr>
      <w:r w:rsidRPr="007F5E58">
        <w:rPr>
          <w:noProof/>
        </w:rPr>
        <w:t>-</w:t>
      </w:r>
      <w:r w:rsidRPr="007F5E58">
        <w:rPr>
          <w:noProof/>
        </w:rPr>
        <w:tab/>
        <w:t xml:space="preserve">MAC CE for SL-BSR, with exception of SL-BSR prioritized according to clause </w:t>
      </w:r>
      <w:r w:rsidR="000F52CF" w:rsidRPr="007F5E58">
        <w:rPr>
          <w:noProof/>
        </w:rPr>
        <w:t>5.22</w:t>
      </w:r>
      <w:r w:rsidRPr="007F5E58">
        <w:rPr>
          <w:noProof/>
        </w:rPr>
        <w:t>.1.6 and SL-BSR included for padding;</w:t>
      </w:r>
    </w:p>
    <w:p w14:paraId="6AC008BC" w14:textId="77777777" w:rsidR="00411627" w:rsidRPr="007F5E58" w:rsidRDefault="00411627" w:rsidP="00411627">
      <w:pPr>
        <w:pStyle w:val="B1"/>
        <w:rPr>
          <w:lang w:eastAsia="ko-KR"/>
        </w:rPr>
      </w:pPr>
      <w:r w:rsidRPr="007F5E58">
        <w:rPr>
          <w:lang w:eastAsia="ko-KR"/>
        </w:rPr>
        <w:t>-</w:t>
      </w:r>
      <w:r w:rsidRPr="007F5E58">
        <w:rPr>
          <w:lang w:eastAsia="ko-KR"/>
        </w:rPr>
        <w:tab/>
        <w:t>data from any Logical Channel, except data from UL-CCCH;</w:t>
      </w:r>
    </w:p>
    <w:p w14:paraId="641BF973" w14:textId="77777777" w:rsidR="0026647C" w:rsidRPr="007F5E58" w:rsidRDefault="0026647C" w:rsidP="00411627">
      <w:pPr>
        <w:pStyle w:val="B1"/>
        <w:rPr>
          <w:lang w:eastAsia="ko-KR"/>
        </w:rPr>
      </w:pPr>
      <w:r w:rsidRPr="007F5E58">
        <w:rPr>
          <w:lang w:eastAsia="ko-KR"/>
        </w:rPr>
        <w:t>-</w:t>
      </w:r>
      <w:r w:rsidRPr="007F5E58">
        <w:rPr>
          <w:lang w:eastAsia="ko-KR"/>
        </w:rPr>
        <w:tab/>
        <w:t xml:space="preserve">MAC </w:t>
      </w:r>
      <w:r w:rsidR="00475EB5" w:rsidRPr="007F5E58">
        <w:rPr>
          <w:lang w:eastAsia="ko-KR"/>
        </w:rPr>
        <w:t>CE</w:t>
      </w:r>
      <w:r w:rsidRPr="007F5E58">
        <w:rPr>
          <w:lang w:eastAsia="ko-KR"/>
        </w:rPr>
        <w:t xml:space="preserve"> for Recommended bit rate query;</w:t>
      </w:r>
    </w:p>
    <w:p w14:paraId="203D92DC" w14:textId="77777777" w:rsidR="00411627" w:rsidRPr="007F5E58" w:rsidRDefault="00411627" w:rsidP="00411627">
      <w:pPr>
        <w:pStyle w:val="B1"/>
        <w:rPr>
          <w:lang w:eastAsia="ko-KR"/>
        </w:rPr>
      </w:pPr>
      <w:r w:rsidRPr="007F5E58">
        <w:rPr>
          <w:lang w:eastAsia="ko-KR"/>
        </w:rPr>
        <w:t>-</w:t>
      </w:r>
      <w:r w:rsidRPr="007F5E58">
        <w:rPr>
          <w:lang w:eastAsia="ko-KR"/>
        </w:rPr>
        <w:tab/>
        <w:t>MAC CE for BSR included for padding</w:t>
      </w:r>
      <w:r w:rsidR="00E82967" w:rsidRPr="007F5E58">
        <w:rPr>
          <w:lang w:eastAsia="ko-KR"/>
        </w:rPr>
        <w:t>;</w:t>
      </w:r>
    </w:p>
    <w:p w14:paraId="7537D2D7" w14:textId="77777777" w:rsidR="00E82967" w:rsidRPr="007F5E58" w:rsidRDefault="00E82967" w:rsidP="00E82967">
      <w:pPr>
        <w:pStyle w:val="B1"/>
        <w:rPr>
          <w:noProof/>
        </w:rPr>
      </w:pPr>
      <w:bookmarkStart w:id="21" w:name="_Toc29239843"/>
      <w:r w:rsidRPr="007F5E58">
        <w:rPr>
          <w:noProof/>
        </w:rPr>
        <w:t>-</w:t>
      </w:r>
      <w:r w:rsidRPr="007F5E58">
        <w:rPr>
          <w:noProof/>
        </w:rPr>
        <w:tab/>
        <w:t>MAC CE for SL-BSR included for padding.</w:t>
      </w:r>
    </w:p>
    <w:p w14:paraId="79A088E6" w14:textId="682401A0" w:rsidR="00AF08D2" w:rsidRPr="007F5E58" w:rsidRDefault="00AF08D2" w:rsidP="00AF08D2">
      <w:pPr>
        <w:pStyle w:val="NO"/>
        <w:rPr>
          <w:noProof/>
        </w:rPr>
      </w:pPr>
      <w:r w:rsidRPr="007F5E58">
        <w:rPr>
          <w:lang w:eastAsia="ko-KR"/>
        </w:rPr>
        <w:t>NOTE 2</w:t>
      </w:r>
      <w:r w:rsidRPr="007F5E58">
        <w:rPr>
          <w:noProof/>
        </w:rPr>
        <w:t>:</w:t>
      </w:r>
      <w:r w:rsidRPr="007F5E58">
        <w:rPr>
          <w:noProof/>
        </w:rPr>
        <w:tab/>
        <w:t xml:space="preserve">Prioritization </w:t>
      </w:r>
      <w:r w:rsidR="000D4BCF" w:rsidRPr="007F5E58">
        <w:rPr>
          <w:noProof/>
        </w:rPr>
        <w:t xml:space="preserve">among </w:t>
      </w:r>
      <w:r w:rsidRPr="007F5E58">
        <w:rPr>
          <w:lang w:eastAsia="ko-KR"/>
        </w:rPr>
        <w:t>Configured Grant Confirmation MAC CE</w:t>
      </w:r>
      <w:r w:rsidR="000D4BCF" w:rsidRPr="007F5E58">
        <w:rPr>
          <w:lang w:eastAsia="ko-KR"/>
        </w:rPr>
        <w:t>, Multiple Entry Configured Grant Confirmation MAC CE</w:t>
      </w:r>
      <w:r w:rsidR="002E3F2D" w:rsidRPr="007F5E58">
        <w:rPr>
          <w:lang w:eastAsia="ko-KR"/>
        </w:rPr>
        <w:t>,</w:t>
      </w:r>
      <w:r w:rsidRPr="007F5E58">
        <w:rPr>
          <w:noProof/>
        </w:rPr>
        <w:t xml:space="preserve"> and MAC CE</w:t>
      </w:r>
      <w:r w:rsidR="002175AB" w:rsidRPr="007F5E58">
        <w:rPr>
          <w:noProof/>
        </w:rPr>
        <w:t>s for BFR</w:t>
      </w:r>
      <w:r w:rsidRPr="007F5E58">
        <w:rPr>
          <w:noProof/>
        </w:rPr>
        <w:t xml:space="preserve"> is up to UE implementation.</w:t>
      </w:r>
    </w:p>
    <w:p w14:paraId="1EB0D711" w14:textId="3AA670C8" w:rsidR="0032066C" w:rsidRDefault="00126E13" w:rsidP="0032066C">
      <w:pPr>
        <w:rPr>
          <w:lang w:eastAsia="ko-KR"/>
        </w:rPr>
      </w:pPr>
      <w:bookmarkStart w:id="22" w:name="_Toc37296202"/>
      <w:bookmarkStart w:id="23" w:name="_Toc46490328"/>
      <w:r w:rsidRPr="007F5E58">
        <w:rPr>
          <w:rFonts w:eastAsia="맑은 고딕"/>
          <w:lang w:eastAsia="ko-KR"/>
        </w:rPr>
        <w:t xml:space="preserve">The MAC entity shall prioritize any MAC CE listed in a higher order than </w:t>
      </w:r>
      <w:r w:rsidR="00854E13" w:rsidRPr="007F5E58">
        <w:rPr>
          <w:rFonts w:eastAsia="맑은 고딕"/>
          <w:lang w:eastAsia="ko-KR"/>
        </w:rPr>
        <w:t>'</w:t>
      </w:r>
      <w:r w:rsidRPr="007F5E58">
        <w:rPr>
          <w:rFonts w:eastAsia="맑은 고딕"/>
          <w:lang w:eastAsia="ko-KR"/>
        </w:rPr>
        <w:t xml:space="preserve">data from </w:t>
      </w:r>
      <w:r w:rsidRPr="007F5E58">
        <w:rPr>
          <w:lang w:eastAsia="ko-KR"/>
        </w:rPr>
        <w:t>any Logical Channel, except data from UL-CCCH</w:t>
      </w:r>
      <w:r w:rsidR="00854E13" w:rsidRPr="007F5E58">
        <w:rPr>
          <w:lang w:eastAsia="ko-KR"/>
        </w:rPr>
        <w:t>'</w:t>
      </w:r>
      <w:r w:rsidRPr="007F5E58">
        <w:rPr>
          <w:lang w:eastAsia="ko-KR"/>
        </w:rPr>
        <w:t xml:space="preserve"> over transmission of NR sidelink communication.</w:t>
      </w:r>
      <w:bookmarkEnd w:id="21"/>
      <w:bookmarkEnd w:id="22"/>
      <w:bookmarkEnd w:id="23"/>
    </w:p>
    <w:p w14:paraId="1E4178D5" w14:textId="71A151CC" w:rsidR="0032066C" w:rsidRDefault="0032066C" w:rsidP="0032066C">
      <w:pPr>
        <w:rPr>
          <w:lang w:eastAsia="ko-KR"/>
        </w:rPr>
      </w:pPr>
    </w:p>
    <w:p w14:paraId="22804CE9" w14:textId="0D7518A6" w:rsidR="0069192D" w:rsidRDefault="0069192D" w:rsidP="0069192D">
      <w:pPr>
        <w:rPr>
          <w:i/>
          <w:sz w:val="22"/>
          <w:lang w:eastAsia="zh-CN"/>
        </w:rPr>
      </w:pPr>
      <w:r w:rsidRPr="0020427F">
        <w:rPr>
          <w:rFonts w:hint="eastAsia"/>
          <w:i/>
          <w:sz w:val="22"/>
          <w:highlight w:val="yellow"/>
          <w:lang w:eastAsia="zh-CN"/>
        </w:rPr>
        <w:t>&lt;</w:t>
      </w:r>
      <w:r>
        <w:rPr>
          <w:i/>
          <w:sz w:val="22"/>
          <w:highlight w:val="yellow"/>
          <w:lang w:eastAsia="zh-CN"/>
        </w:rPr>
        <w:t xml:space="preserve"> Next Change </w:t>
      </w:r>
      <w:r w:rsidRPr="0020427F">
        <w:rPr>
          <w:rFonts w:hint="eastAsia"/>
          <w:i/>
          <w:sz w:val="22"/>
          <w:highlight w:val="yellow"/>
          <w:lang w:eastAsia="zh-CN"/>
        </w:rPr>
        <w:t>&gt;</w:t>
      </w:r>
    </w:p>
    <w:p w14:paraId="0F4DAA5B" w14:textId="77777777" w:rsidR="0032066C" w:rsidRPr="007F5E58" w:rsidRDefault="0032066C" w:rsidP="0032066C">
      <w:pPr>
        <w:rPr>
          <w:noProof/>
        </w:rPr>
      </w:pPr>
    </w:p>
    <w:p w14:paraId="69443C9B" w14:textId="77777777" w:rsidR="00411627" w:rsidRPr="007F5E58" w:rsidRDefault="00411627" w:rsidP="00411627">
      <w:pPr>
        <w:pStyle w:val="Heading4"/>
        <w:rPr>
          <w:noProof/>
          <w:lang w:eastAsia="ko-KR"/>
        </w:rPr>
      </w:pPr>
      <w:bookmarkStart w:id="24" w:name="_Toc29239889"/>
      <w:bookmarkStart w:id="25" w:name="_Toc37296288"/>
      <w:bookmarkStart w:id="26" w:name="_Toc46490419"/>
      <w:bookmarkStart w:id="27" w:name="_Toc52752114"/>
      <w:bookmarkStart w:id="28" w:name="_Toc52796576"/>
      <w:bookmarkStart w:id="29" w:name="_Toc100869054"/>
      <w:r w:rsidRPr="007F5E58">
        <w:rPr>
          <w:noProof/>
        </w:rPr>
        <w:t>6.1.3.</w:t>
      </w:r>
      <w:r w:rsidRPr="007F5E58">
        <w:rPr>
          <w:noProof/>
          <w:lang w:eastAsia="ko-KR"/>
        </w:rPr>
        <w:t>11</w:t>
      </w:r>
      <w:r w:rsidRPr="007F5E58">
        <w:rPr>
          <w:noProof/>
        </w:rPr>
        <w:tab/>
      </w:r>
      <w:r w:rsidRPr="007F5E58">
        <w:rPr>
          <w:noProof/>
          <w:lang w:eastAsia="ko-KR"/>
        </w:rPr>
        <w:t xml:space="preserve">Duplication </w:t>
      </w:r>
      <w:r w:rsidRPr="007F5E58">
        <w:rPr>
          <w:noProof/>
        </w:rPr>
        <w:t xml:space="preserve">Activation/Deactivation MAC </w:t>
      </w:r>
      <w:r w:rsidRPr="007F5E58">
        <w:rPr>
          <w:noProof/>
          <w:lang w:eastAsia="ko-KR"/>
        </w:rPr>
        <w:t>CE</w:t>
      </w:r>
      <w:bookmarkEnd w:id="24"/>
      <w:bookmarkEnd w:id="25"/>
      <w:bookmarkEnd w:id="26"/>
      <w:bookmarkEnd w:id="27"/>
      <w:bookmarkEnd w:id="28"/>
      <w:bookmarkEnd w:id="29"/>
    </w:p>
    <w:p w14:paraId="79D5F606" w14:textId="77777777" w:rsidR="00411627" w:rsidRPr="007F5E58" w:rsidRDefault="00411627" w:rsidP="00411627">
      <w:pPr>
        <w:rPr>
          <w:noProof/>
        </w:rPr>
      </w:pPr>
      <w:r w:rsidRPr="007F5E58">
        <w:rPr>
          <w:noProof/>
        </w:rPr>
        <w:t xml:space="preserve">The Duplication Activation/Deactivation MAC </w:t>
      </w:r>
      <w:r w:rsidRPr="007F5E58">
        <w:rPr>
          <w:noProof/>
          <w:lang w:eastAsia="ko-KR"/>
        </w:rPr>
        <w:t>CE</w:t>
      </w:r>
      <w:r w:rsidRPr="007F5E58">
        <w:rPr>
          <w:noProof/>
        </w:rPr>
        <w:t xml:space="preserve"> of one octet is identified by a MAC subheader with LCID as specified in </w:t>
      </w:r>
      <w:r w:rsidRPr="007F5E58">
        <w:rPr>
          <w:noProof/>
          <w:lang w:eastAsia="ko-KR"/>
        </w:rPr>
        <w:t>T</w:t>
      </w:r>
      <w:r w:rsidRPr="007F5E58">
        <w:rPr>
          <w:noProof/>
        </w:rPr>
        <w:t xml:space="preserve">able 6.2.1-1. It has a fixed size and consists of a single octet containing </w:t>
      </w:r>
      <w:r w:rsidRPr="007F5E58">
        <w:rPr>
          <w:noProof/>
          <w:lang w:eastAsia="ko-KR"/>
        </w:rPr>
        <w:t>eight D-fields</w:t>
      </w:r>
      <w:r w:rsidRPr="007F5E58">
        <w:rPr>
          <w:noProof/>
        </w:rPr>
        <w:t xml:space="preserve">. The Duplication Activation/Deactivation MAC </w:t>
      </w:r>
      <w:r w:rsidRPr="007F5E58">
        <w:rPr>
          <w:noProof/>
          <w:lang w:eastAsia="ko-KR"/>
        </w:rPr>
        <w:t>CE</w:t>
      </w:r>
      <w:r w:rsidRPr="007F5E58">
        <w:rPr>
          <w:noProof/>
        </w:rPr>
        <w:t xml:space="preserve"> is defined</w:t>
      </w:r>
      <w:r w:rsidR="00481EF6" w:rsidRPr="007F5E58">
        <w:rPr>
          <w:noProof/>
        </w:rPr>
        <w:t>, for a MAC entity,</w:t>
      </w:r>
      <w:r w:rsidRPr="007F5E58">
        <w:rPr>
          <w:noProof/>
        </w:rPr>
        <w:t xml:space="preserve"> as follows (</w:t>
      </w:r>
      <w:r w:rsidRPr="007F5E58">
        <w:rPr>
          <w:noProof/>
          <w:lang w:eastAsia="ko-KR"/>
        </w:rPr>
        <w:t>F</w:t>
      </w:r>
      <w:r w:rsidRPr="007F5E58">
        <w:rPr>
          <w:noProof/>
        </w:rPr>
        <w:t>igure 6.1.3.</w:t>
      </w:r>
      <w:r w:rsidRPr="007F5E58">
        <w:rPr>
          <w:noProof/>
          <w:lang w:eastAsia="ko-KR"/>
        </w:rPr>
        <w:t>11</w:t>
      </w:r>
      <w:r w:rsidRPr="007F5E58">
        <w:rPr>
          <w:noProof/>
        </w:rPr>
        <w:t>-1).</w:t>
      </w:r>
    </w:p>
    <w:p w14:paraId="204C3DB7" w14:textId="77777777" w:rsidR="00411627" w:rsidRPr="007F5E58" w:rsidRDefault="00411627" w:rsidP="00411627">
      <w:pPr>
        <w:pStyle w:val="B1"/>
        <w:rPr>
          <w:noProof/>
        </w:rPr>
      </w:pPr>
      <w:r w:rsidRPr="007F5E58">
        <w:rPr>
          <w:noProof/>
        </w:rPr>
        <w:t>-</w:t>
      </w:r>
      <w:r w:rsidRPr="007F5E58">
        <w:rPr>
          <w:noProof/>
        </w:rPr>
        <w:tab/>
      </w:r>
      <w:r w:rsidRPr="007F5E58">
        <w:rPr>
          <w:noProof/>
          <w:lang w:eastAsia="ko-KR"/>
        </w:rPr>
        <w:t>D</w:t>
      </w:r>
      <w:r w:rsidRPr="007F5E58">
        <w:rPr>
          <w:noProof/>
          <w:vertAlign w:val="subscript"/>
        </w:rPr>
        <w:t>i</w:t>
      </w:r>
      <w:r w:rsidRPr="007F5E58">
        <w:rPr>
          <w:noProof/>
        </w:rPr>
        <w:t xml:space="preserve">: </w:t>
      </w:r>
      <w:r w:rsidRPr="007F5E58">
        <w:rPr>
          <w:noProof/>
          <w:lang w:eastAsia="ko-KR"/>
        </w:rPr>
        <w:t>T</w:t>
      </w:r>
      <w:r w:rsidRPr="007F5E58">
        <w:rPr>
          <w:noProof/>
        </w:rPr>
        <w:t xml:space="preserve">his field indicates the activation/deactivation status of the </w:t>
      </w:r>
      <w:r w:rsidRPr="007F5E58">
        <w:rPr>
          <w:noProof/>
          <w:lang w:eastAsia="ko-KR"/>
        </w:rPr>
        <w:t xml:space="preserve">PDCP duplication of DRB i where i is the ascending order of </w:t>
      </w:r>
      <w:r w:rsidR="00481EF6" w:rsidRPr="007F5E58">
        <w:rPr>
          <w:noProof/>
          <w:lang w:eastAsia="ko-KR"/>
        </w:rPr>
        <w:t xml:space="preserve">the </w:t>
      </w:r>
      <w:r w:rsidRPr="007F5E58">
        <w:rPr>
          <w:noProof/>
          <w:lang w:eastAsia="ko-KR"/>
        </w:rPr>
        <w:t xml:space="preserve">DRB ID </w:t>
      </w:r>
      <w:r w:rsidR="00481EF6" w:rsidRPr="007F5E58">
        <w:rPr>
          <w:noProof/>
          <w:lang w:eastAsia="ko-KR"/>
        </w:rPr>
        <w:t xml:space="preserve">among the DRBs </w:t>
      </w:r>
      <w:r w:rsidRPr="007F5E58">
        <w:rPr>
          <w:noProof/>
          <w:lang w:eastAsia="ko-KR"/>
        </w:rPr>
        <w:t xml:space="preserve">configured with </w:t>
      </w:r>
      <w:r w:rsidR="00481EF6" w:rsidRPr="007F5E58">
        <w:rPr>
          <w:noProof/>
          <w:lang w:eastAsia="ko-KR"/>
        </w:rPr>
        <w:t xml:space="preserve">PDCP </w:t>
      </w:r>
      <w:r w:rsidRPr="007F5E58">
        <w:rPr>
          <w:noProof/>
          <w:lang w:eastAsia="ko-KR"/>
        </w:rPr>
        <w:t>duplication</w:t>
      </w:r>
      <w:r w:rsidR="00481EF6" w:rsidRPr="007F5E58">
        <w:rPr>
          <w:noProof/>
          <w:lang w:eastAsia="ko-KR"/>
        </w:rPr>
        <w:t xml:space="preserve"> and with RLC entity(ies) associated with this MAC entity</w:t>
      </w:r>
      <w:r w:rsidRPr="007F5E58">
        <w:rPr>
          <w:noProof/>
          <w:lang w:eastAsia="ko-KR"/>
        </w:rPr>
        <w:t xml:space="preserve">. </w:t>
      </w:r>
      <w:r w:rsidRPr="007F5E58">
        <w:rPr>
          <w:noProof/>
        </w:rPr>
        <w:t xml:space="preserve">The </w:t>
      </w:r>
      <w:r w:rsidRPr="007F5E58">
        <w:rPr>
          <w:noProof/>
          <w:lang w:eastAsia="ko-KR"/>
        </w:rPr>
        <w:t>D</w:t>
      </w:r>
      <w:r w:rsidRPr="007F5E58">
        <w:rPr>
          <w:noProof/>
          <w:vertAlign w:val="subscript"/>
        </w:rPr>
        <w:t>i</w:t>
      </w:r>
      <w:r w:rsidRPr="007F5E58">
        <w:rPr>
          <w:noProof/>
        </w:rPr>
        <w:t xml:space="preserve"> field is set to </w:t>
      </w:r>
      <w:r w:rsidR="000D76D9" w:rsidRPr="007F5E58">
        <w:rPr>
          <w:noProof/>
          <w:lang w:eastAsia="ko-KR"/>
        </w:rPr>
        <w:t xml:space="preserve">1 </w:t>
      </w:r>
      <w:r w:rsidRPr="007F5E58">
        <w:rPr>
          <w:noProof/>
          <w:lang w:eastAsia="ko-KR"/>
        </w:rPr>
        <w:t xml:space="preserve">to indicate </w:t>
      </w:r>
      <w:r w:rsidRPr="007F5E58">
        <w:rPr>
          <w:noProof/>
        </w:rPr>
        <w:t xml:space="preserve">that the </w:t>
      </w:r>
      <w:r w:rsidRPr="007F5E58">
        <w:rPr>
          <w:noProof/>
          <w:lang w:eastAsia="ko-KR"/>
        </w:rPr>
        <w:t xml:space="preserve">PDCP duplication of DRB i </w:t>
      </w:r>
      <w:r w:rsidRPr="007F5E58">
        <w:rPr>
          <w:noProof/>
        </w:rPr>
        <w:t xml:space="preserve">shall be activated. The </w:t>
      </w:r>
      <w:r w:rsidRPr="007F5E58">
        <w:rPr>
          <w:noProof/>
          <w:lang w:eastAsia="ko-KR"/>
        </w:rPr>
        <w:t>D</w:t>
      </w:r>
      <w:r w:rsidRPr="007F5E58">
        <w:rPr>
          <w:noProof/>
          <w:vertAlign w:val="subscript"/>
        </w:rPr>
        <w:t>i</w:t>
      </w:r>
      <w:r w:rsidRPr="007F5E58">
        <w:rPr>
          <w:noProof/>
        </w:rPr>
        <w:t xml:space="preserve"> field is set to </w:t>
      </w:r>
      <w:r w:rsidR="000D76D9" w:rsidRPr="007F5E58">
        <w:rPr>
          <w:noProof/>
          <w:lang w:eastAsia="ko-KR"/>
        </w:rPr>
        <w:t xml:space="preserve">0 </w:t>
      </w:r>
      <w:r w:rsidRPr="007F5E58">
        <w:rPr>
          <w:noProof/>
          <w:lang w:eastAsia="ko-KR"/>
        </w:rPr>
        <w:t xml:space="preserve">to indicate </w:t>
      </w:r>
      <w:r w:rsidRPr="007F5E58">
        <w:rPr>
          <w:noProof/>
        </w:rPr>
        <w:t xml:space="preserve">that the </w:t>
      </w:r>
      <w:r w:rsidRPr="007F5E58">
        <w:rPr>
          <w:noProof/>
          <w:lang w:eastAsia="ko-KR"/>
        </w:rPr>
        <w:t xml:space="preserve">PDCP duplication of DRB i </w:t>
      </w:r>
      <w:r w:rsidRPr="007F5E58">
        <w:rPr>
          <w:noProof/>
        </w:rPr>
        <w:t xml:space="preserve">shall be </w:t>
      </w:r>
      <w:r w:rsidRPr="007F5E58">
        <w:rPr>
          <w:noProof/>
          <w:lang w:eastAsia="ko-KR"/>
        </w:rPr>
        <w:t>de</w:t>
      </w:r>
      <w:r w:rsidRPr="007F5E58">
        <w:rPr>
          <w:noProof/>
        </w:rPr>
        <w:t>activated</w:t>
      </w:r>
      <w:r w:rsidRPr="007F5E58">
        <w:rPr>
          <w:noProof/>
          <w:lang w:eastAsia="ko-KR"/>
        </w:rPr>
        <w:t>.</w:t>
      </w:r>
    </w:p>
    <w:p w14:paraId="27E860EF" w14:textId="77777777" w:rsidR="00411627" w:rsidRPr="007F5E58" w:rsidRDefault="00411627" w:rsidP="00411627">
      <w:pPr>
        <w:pStyle w:val="TH"/>
        <w:rPr>
          <w:noProof/>
        </w:rPr>
      </w:pPr>
      <w:r w:rsidRPr="007F5E58">
        <w:object w:dxaOrig="5700" w:dyaOrig="1020" w14:anchorId="10B3B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50.7pt" o:ole="">
            <v:imagedata r:id="rId12" o:title=""/>
          </v:shape>
          <o:OLEObject Type="Embed" ProgID="Visio.Drawing.15" ShapeID="_x0000_i1025" DrawAspect="Content" ObjectID="_1714589237" r:id="rId13"/>
        </w:object>
      </w:r>
    </w:p>
    <w:p w14:paraId="18DB874B" w14:textId="274AA735" w:rsidR="00411627" w:rsidRPr="007F5E58" w:rsidRDefault="00411627" w:rsidP="00411627">
      <w:pPr>
        <w:pStyle w:val="TF"/>
        <w:rPr>
          <w:noProof/>
          <w:lang w:eastAsia="ko-KR"/>
        </w:rPr>
      </w:pPr>
      <w:r w:rsidRPr="007F5E58">
        <w:rPr>
          <w:noProof/>
          <w:lang w:eastAsia="ko-KR"/>
        </w:rPr>
        <w:t>Figure 6.1.3.11-1: Duplication Activation/Deactivation MAC CE</w:t>
      </w:r>
    </w:p>
    <w:p w14:paraId="75FD6A67" w14:textId="7B6CFD9F" w:rsidR="003C3F10" w:rsidRDefault="003C3F10" w:rsidP="00262EBE">
      <w:pPr>
        <w:pStyle w:val="NO"/>
        <w:rPr>
          <w:noProof/>
          <w:lang w:eastAsia="ko-KR"/>
        </w:rPr>
      </w:pPr>
      <w:r w:rsidRPr="007F5E58">
        <w:rPr>
          <w:noProof/>
        </w:rPr>
        <w:t>NOTE:</w:t>
      </w:r>
      <w:r w:rsidRPr="007F5E58">
        <w:rPr>
          <w:noProof/>
        </w:rPr>
        <w:tab/>
        <w:t xml:space="preserve">The Duplication Activation/Deactivation MAC </w:t>
      </w:r>
      <w:r w:rsidRPr="007F5E58">
        <w:rPr>
          <w:noProof/>
          <w:lang w:eastAsia="ko-KR"/>
        </w:rPr>
        <w:t xml:space="preserve">CE is not used if a DRB is configured with </w:t>
      </w:r>
      <w:r w:rsidR="007C424C" w:rsidRPr="008B1243">
        <w:rPr>
          <w:noProof/>
          <w:lang w:eastAsia="ko-KR"/>
        </w:rPr>
        <w:t>more than two RLC entities</w:t>
      </w:r>
      <w:ins w:id="30" w:author="Samsung - Sangkyu Baek" w:date="2022-05-20T11:03:00Z">
        <w:r w:rsidR="007C424C">
          <w:rPr>
            <w:noProof/>
            <w:lang w:eastAsia="ko-KR"/>
          </w:rPr>
          <w:t>, i.e</w:t>
        </w:r>
      </w:ins>
      <w:ins w:id="31" w:author="Samsung - Sangkyu Baek" w:date="2022-05-20T11:26:00Z">
        <w:r w:rsidR="00AE115E">
          <w:rPr>
            <w:noProof/>
            <w:lang w:eastAsia="ko-KR"/>
          </w:rPr>
          <w:t xml:space="preserve">. with </w:t>
        </w:r>
      </w:ins>
      <w:ins w:id="32" w:author="Samsung - Sangkyu Baek" w:date="2022-05-17T16:51:00Z">
        <w:r w:rsidR="00E44A87" w:rsidRPr="009E5748">
          <w:rPr>
            <w:i/>
            <w:noProof/>
            <w:lang w:eastAsia="ko-KR"/>
          </w:rPr>
          <w:t>moreThanTwoRLC-DRB-r16</w:t>
        </w:r>
      </w:ins>
      <w:r w:rsidRPr="007F5E58">
        <w:rPr>
          <w:noProof/>
          <w:lang w:eastAsia="ko-KR"/>
        </w:rPr>
        <w:t>.</w:t>
      </w:r>
    </w:p>
    <w:p w14:paraId="0E578169" w14:textId="5A90AE6B" w:rsidR="0032066C" w:rsidRDefault="0032066C" w:rsidP="00262EBE">
      <w:pPr>
        <w:pStyle w:val="NO"/>
        <w:rPr>
          <w:noProof/>
          <w:lang w:eastAsia="ko-KR"/>
        </w:rPr>
      </w:pPr>
    </w:p>
    <w:p w14:paraId="7E3AB906" w14:textId="71AD4A40" w:rsidR="0069192D" w:rsidRPr="0069192D" w:rsidRDefault="0069192D" w:rsidP="0069192D">
      <w:pPr>
        <w:rPr>
          <w:i/>
          <w:sz w:val="22"/>
          <w:highlight w:val="yellow"/>
          <w:lang w:eastAsia="zh-CN"/>
        </w:rPr>
      </w:pPr>
      <w:r w:rsidRPr="0020427F">
        <w:rPr>
          <w:rFonts w:hint="eastAsia"/>
          <w:i/>
          <w:sz w:val="22"/>
          <w:highlight w:val="yellow"/>
          <w:lang w:eastAsia="zh-CN"/>
        </w:rPr>
        <w:t>&lt;</w:t>
      </w:r>
      <w:r>
        <w:rPr>
          <w:i/>
          <w:sz w:val="22"/>
          <w:highlight w:val="yellow"/>
          <w:lang w:eastAsia="zh-CN"/>
        </w:rPr>
        <w:t xml:space="preserve"> End of Change </w:t>
      </w:r>
      <w:r w:rsidRPr="0020427F">
        <w:rPr>
          <w:rFonts w:hint="eastAsia"/>
          <w:i/>
          <w:sz w:val="22"/>
          <w:highlight w:val="yellow"/>
          <w:lang w:eastAsia="zh-CN"/>
        </w:rPr>
        <w:t>&gt;</w:t>
      </w:r>
    </w:p>
    <w:p w14:paraId="7B8025E5" w14:textId="77777777" w:rsidR="0069192D" w:rsidRDefault="0069192D" w:rsidP="00262EBE">
      <w:pPr>
        <w:pStyle w:val="NO"/>
        <w:rPr>
          <w:noProof/>
          <w:lang w:eastAsia="ko-KR"/>
        </w:rPr>
      </w:pPr>
    </w:p>
    <w:sectPr w:rsidR="0069192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52207" w14:textId="77777777" w:rsidR="008604C4" w:rsidRDefault="008604C4">
      <w:r>
        <w:separator/>
      </w:r>
    </w:p>
  </w:endnote>
  <w:endnote w:type="continuationSeparator" w:id="0">
    <w:p w14:paraId="588ADD26" w14:textId="77777777" w:rsidR="008604C4" w:rsidRDefault="00860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539FF" w14:textId="77777777" w:rsidR="008604C4" w:rsidRDefault="008604C4">
      <w:r>
        <w:separator/>
      </w:r>
    </w:p>
  </w:footnote>
  <w:footnote w:type="continuationSeparator" w:id="0">
    <w:p w14:paraId="4AF6412E" w14:textId="77777777" w:rsidR="008604C4" w:rsidRDefault="008604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70146DC0"/>
    <w:multiLevelType w:val="hybridMultilevel"/>
    <w:tmpl w:val="56CE7708"/>
    <w:lvl w:ilvl="0" w:tplc="9D263AE2">
      <w:start w:val="1"/>
      <w:numFmt w:val="bullet"/>
      <w:lvlText w:val=""/>
      <w:lvlJc w:val="left"/>
      <w:pPr>
        <w:tabs>
          <w:tab w:val="num" w:pos="284"/>
        </w:tabs>
        <w:ind w:left="567" w:hanging="283"/>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4"/>
  </w:num>
  <w:num w:numId="3">
    <w:abstractNumId w:val="0"/>
  </w:num>
  <w:num w:numId="4">
    <w:abstractNumId w:val="2"/>
  </w:num>
  <w:num w:numId="5">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angkyu Baek">
    <w15:presenceInfo w15:providerId="None" w15:userId="Samsung - 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76D9"/>
    <w:rsid w:val="000D7767"/>
    <w:rsid w:val="000E06A9"/>
    <w:rsid w:val="000E0733"/>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4570"/>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552C"/>
    <w:rsid w:val="00216EA1"/>
    <w:rsid w:val="00216F88"/>
    <w:rsid w:val="0021729E"/>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2EBE"/>
    <w:rsid w:val="002643FB"/>
    <w:rsid w:val="00265057"/>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07A28"/>
    <w:rsid w:val="00311304"/>
    <w:rsid w:val="00312061"/>
    <w:rsid w:val="003133DA"/>
    <w:rsid w:val="003135EF"/>
    <w:rsid w:val="003137DE"/>
    <w:rsid w:val="00314EDA"/>
    <w:rsid w:val="003164E3"/>
    <w:rsid w:val="003172DC"/>
    <w:rsid w:val="00317624"/>
    <w:rsid w:val="00317E2A"/>
    <w:rsid w:val="0032066C"/>
    <w:rsid w:val="00321022"/>
    <w:rsid w:val="003217A3"/>
    <w:rsid w:val="00322B4F"/>
    <w:rsid w:val="00324F76"/>
    <w:rsid w:val="003259A4"/>
    <w:rsid w:val="0032676C"/>
    <w:rsid w:val="00327029"/>
    <w:rsid w:val="0033149D"/>
    <w:rsid w:val="00331A93"/>
    <w:rsid w:val="0033242A"/>
    <w:rsid w:val="00333EF5"/>
    <w:rsid w:val="003351C7"/>
    <w:rsid w:val="0033556C"/>
    <w:rsid w:val="00336046"/>
    <w:rsid w:val="00340B18"/>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2D1C"/>
    <w:rsid w:val="003D3289"/>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39BB"/>
    <w:rsid w:val="003F588D"/>
    <w:rsid w:val="00400853"/>
    <w:rsid w:val="00401A91"/>
    <w:rsid w:val="00402120"/>
    <w:rsid w:val="004025A2"/>
    <w:rsid w:val="00402B6E"/>
    <w:rsid w:val="004032B8"/>
    <w:rsid w:val="00403822"/>
    <w:rsid w:val="00403970"/>
    <w:rsid w:val="00404A5D"/>
    <w:rsid w:val="00405D74"/>
    <w:rsid w:val="004063DD"/>
    <w:rsid w:val="00407694"/>
    <w:rsid w:val="00411311"/>
    <w:rsid w:val="00411627"/>
    <w:rsid w:val="00411F9A"/>
    <w:rsid w:val="00412062"/>
    <w:rsid w:val="00413153"/>
    <w:rsid w:val="00414CE7"/>
    <w:rsid w:val="00420702"/>
    <w:rsid w:val="00421B20"/>
    <w:rsid w:val="00421CB0"/>
    <w:rsid w:val="004224E3"/>
    <w:rsid w:val="00423E63"/>
    <w:rsid w:val="00424AAD"/>
    <w:rsid w:val="00425014"/>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A7124"/>
    <w:rsid w:val="004A77B1"/>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BA"/>
    <w:rsid w:val="004E731E"/>
    <w:rsid w:val="004E78A2"/>
    <w:rsid w:val="004F0DAF"/>
    <w:rsid w:val="004F33DF"/>
    <w:rsid w:val="004F4FEE"/>
    <w:rsid w:val="004F6361"/>
    <w:rsid w:val="004F63D3"/>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0528"/>
    <w:rsid w:val="0052198E"/>
    <w:rsid w:val="00521B2C"/>
    <w:rsid w:val="00522B7C"/>
    <w:rsid w:val="00522BD9"/>
    <w:rsid w:val="0052309A"/>
    <w:rsid w:val="00523191"/>
    <w:rsid w:val="00523FF6"/>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58F2"/>
    <w:rsid w:val="00586273"/>
    <w:rsid w:val="005866C4"/>
    <w:rsid w:val="0058764A"/>
    <w:rsid w:val="00587DE6"/>
    <w:rsid w:val="00591D45"/>
    <w:rsid w:val="00591EDD"/>
    <w:rsid w:val="005924C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4C5"/>
    <w:rsid w:val="005F15D8"/>
    <w:rsid w:val="005F18A7"/>
    <w:rsid w:val="005F1B0E"/>
    <w:rsid w:val="005F25BA"/>
    <w:rsid w:val="005F5093"/>
    <w:rsid w:val="005F5869"/>
    <w:rsid w:val="005F60CF"/>
    <w:rsid w:val="005F61D5"/>
    <w:rsid w:val="005F7170"/>
    <w:rsid w:val="00600C42"/>
    <w:rsid w:val="00600D53"/>
    <w:rsid w:val="00601A33"/>
    <w:rsid w:val="0060203E"/>
    <w:rsid w:val="006034F8"/>
    <w:rsid w:val="00603844"/>
    <w:rsid w:val="006045C1"/>
    <w:rsid w:val="00605A40"/>
    <w:rsid w:val="0060671F"/>
    <w:rsid w:val="00606D87"/>
    <w:rsid w:val="00610091"/>
    <w:rsid w:val="00611D48"/>
    <w:rsid w:val="006131B9"/>
    <w:rsid w:val="00613E90"/>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5665"/>
    <w:rsid w:val="00667E1E"/>
    <w:rsid w:val="00670767"/>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192D"/>
    <w:rsid w:val="006920B5"/>
    <w:rsid w:val="00693396"/>
    <w:rsid w:val="0069474C"/>
    <w:rsid w:val="00694B05"/>
    <w:rsid w:val="00696021"/>
    <w:rsid w:val="0069609C"/>
    <w:rsid w:val="00696A31"/>
    <w:rsid w:val="00697389"/>
    <w:rsid w:val="006A012F"/>
    <w:rsid w:val="006A0FFC"/>
    <w:rsid w:val="006A200B"/>
    <w:rsid w:val="006A55E7"/>
    <w:rsid w:val="006A62FB"/>
    <w:rsid w:val="006A64B5"/>
    <w:rsid w:val="006A6D3F"/>
    <w:rsid w:val="006A6D7B"/>
    <w:rsid w:val="006A77D3"/>
    <w:rsid w:val="006A78DC"/>
    <w:rsid w:val="006B0D8F"/>
    <w:rsid w:val="006B0F72"/>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69BC"/>
    <w:rsid w:val="006C7082"/>
    <w:rsid w:val="006C7AAB"/>
    <w:rsid w:val="006D0264"/>
    <w:rsid w:val="006D0A9C"/>
    <w:rsid w:val="006D0DCA"/>
    <w:rsid w:val="006D1636"/>
    <w:rsid w:val="006D29A6"/>
    <w:rsid w:val="006D3900"/>
    <w:rsid w:val="006D471A"/>
    <w:rsid w:val="006D4A60"/>
    <w:rsid w:val="006D5389"/>
    <w:rsid w:val="006D7DD7"/>
    <w:rsid w:val="006E070A"/>
    <w:rsid w:val="006E267C"/>
    <w:rsid w:val="006E41D7"/>
    <w:rsid w:val="006E4A27"/>
    <w:rsid w:val="006E5134"/>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6FB"/>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6CCB"/>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2F77"/>
    <w:rsid w:val="007B333C"/>
    <w:rsid w:val="007B3DFA"/>
    <w:rsid w:val="007B3F51"/>
    <w:rsid w:val="007B547A"/>
    <w:rsid w:val="007B684D"/>
    <w:rsid w:val="007B7B72"/>
    <w:rsid w:val="007C0D09"/>
    <w:rsid w:val="007C2885"/>
    <w:rsid w:val="007C2E91"/>
    <w:rsid w:val="007C2E98"/>
    <w:rsid w:val="007C306F"/>
    <w:rsid w:val="007C417D"/>
    <w:rsid w:val="007C424C"/>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5E58"/>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65FB"/>
    <w:rsid w:val="00837A3F"/>
    <w:rsid w:val="00840D6D"/>
    <w:rsid w:val="00841962"/>
    <w:rsid w:val="00841D7B"/>
    <w:rsid w:val="00842245"/>
    <w:rsid w:val="00842A42"/>
    <w:rsid w:val="00842D01"/>
    <w:rsid w:val="00843FC4"/>
    <w:rsid w:val="008445A4"/>
    <w:rsid w:val="00845013"/>
    <w:rsid w:val="008452F1"/>
    <w:rsid w:val="00845AB0"/>
    <w:rsid w:val="00845CF1"/>
    <w:rsid w:val="00850D5D"/>
    <w:rsid w:val="00850D8C"/>
    <w:rsid w:val="008521AF"/>
    <w:rsid w:val="00854477"/>
    <w:rsid w:val="008546F6"/>
    <w:rsid w:val="00854E13"/>
    <w:rsid w:val="00856178"/>
    <w:rsid w:val="00856426"/>
    <w:rsid w:val="00857149"/>
    <w:rsid w:val="008574AA"/>
    <w:rsid w:val="00857E5D"/>
    <w:rsid w:val="008604C4"/>
    <w:rsid w:val="00862833"/>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97D41"/>
    <w:rsid w:val="008A08A5"/>
    <w:rsid w:val="008A1A94"/>
    <w:rsid w:val="008A1C19"/>
    <w:rsid w:val="008A51EC"/>
    <w:rsid w:val="008A5D5C"/>
    <w:rsid w:val="008A5F4B"/>
    <w:rsid w:val="008A62C2"/>
    <w:rsid w:val="008B05CB"/>
    <w:rsid w:val="008B2D8F"/>
    <w:rsid w:val="008B48D7"/>
    <w:rsid w:val="008B5937"/>
    <w:rsid w:val="008B6382"/>
    <w:rsid w:val="008B69D5"/>
    <w:rsid w:val="008B6A24"/>
    <w:rsid w:val="008B7565"/>
    <w:rsid w:val="008C1C47"/>
    <w:rsid w:val="008C43B1"/>
    <w:rsid w:val="008C4583"/>
    <w:rsid w:val="008C46EC"/>
    <w:rsid w:val="008C4C7C"/>
    <w:rsid w:val="008C5238"/>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D17AE"/>
    <w:rsid w:val="009D2AF8"/>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A12"/>
    <w:rsid w:val="00A14E16"/>
    <w:rsid w:val="00A158C6"/>
    <w:rsid w:val="00A15907"/>
    <w:rsid w:val="00A164B4"/>
    <w:rsid w:val="00A16E71"/>
    <w:rsid w:val="00A20DD1"/>
    <w:rsid w:val="00A21E53"/>
    <w:rsid w:val="00A23605"/>
    <w:rsid w:val="00A2366C"/>
    <w:rsid w:val="00A241F3"/>
    <w:rsid w:val="00A247C5"/>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17E7"/>
    <w:rsid w:val="00A940FD"/>
    <w:rsid w:val="00A94A4B"/>
    <w:rsid w:val="00A97364"/>
    <w:rsid w:val="00A9740D"/>
    <w:rsid w:val="00A97F4C"/>
    <w:rsid w:val="00AA0999"/>
    <w:rsid w:val="00AA113E"/>
    <w:rsid w:val="00AA1699"/>
    <w:rsid w:val="00AA2D40"/>
    <w:rsid w:val="00AA3F6F"/>
    <w:rsid w:val="00AA5834"/>
    <w:rsid w:val="00AA7FEC"/>
    <w:rsid w:val="00AB0123"/>
    <w:rsid w:val="00AB1FBA"/>
    <w:rsid w:val="00AB29E6"/>
    <w:rsid w:val="00AB4CBF"/>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115E"/>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496"/>
    <w:rsid w:val="00B22F4F"/>
    <w:rsid w:val="00B25F29"/>
    <w:rsid w:val="00B31A65"/>
    <w:rsid w:val="00B320C7"/>
    <w:rsid w:val="00B3286D"/>
    <w:rsid w:val="00B32B16"/>
    <w:rsid w:val="00B33883"/>
    <w:rsid w:val="00B341EA"/>
    <w:rsid w:val="00B34288"/>
    <w:rsid w:val="00B3472B"/>
    <w:rsid w:val="00B36C60"/>
    <w:rsid w:val="00B36E95"/>
    <w:rsid w:val="00B37B06"/>
    <w:rsid w:val="00B40884"/>
    <w:rsid w:val="00B40FE9"/>
    <w:rsid w:val="00B41B72"/>
    <w:rsid w:val="00B41BB7"/>
    <w:rsid w:val="00B41C44"/>
    <w:rsid w:val="00B42E96"/>
    <w:rsid w:val="00B445C8"/>
    <w:rsid w:val="00B445FF"/>
    <w:rsid w:val="00B47589"/>
    <w:rsid w:val="00B4792E"/>
    <w:rsid w:val="00B47B13"/>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09E6"/>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3B51"/>
    <w:rsid w:val="00BE418D"/>
    <w:rsid w:val="00BE5FF6"/>
    <w:rsid w:val="00BE6D03"/>
    <w:rsid w:val="00BE726F"/>
    <w:rsid w:val="00BE737E"/>
    <w:rsid w:val="00BE7950"/>
    <w:rsid w:val="00BE7A2A"/>
    <w:rsid w:val="00BF0D12"/>
    <w:rsid w:val="00BF0E53"/>
    <w:rsid w:val="00BF1826"/>
    <w:rsid w:val="00BF2967"/>
    <w:rsid w:val="00BF3B4C"/>
    <w:rsid w:val="00BF4B84"/>
    <w:rsid w:val="00BF4C17"/>
    <w:rsid w:val="00BF52DB"/>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40160"/>
    <w:rsid w:val="00C40165"/>
    <w:rsid w:val="00C40D00"/>
    <w:rsid w:val="00C43616"/>
    <w:rsid w:val="00C447A5"/>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6F25"/>
    <w:rsid w:val="00C72833"/>
    <w:rsid w:val="00C728AB"/>
    <w:rsid w:val="00C74F64"/>
    <w:rsid w:val="00C765B5"/>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39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14AB"/>
    <w:rsid w:val="00CB2460"/>
    <w:rsid w:val="00CB2BA7"/>
    <w:rsid w:val="00CB5883"/>
    <w:rsid w:val="00CB66E7"/>
    <w:rsid w:val="00CB7B37"/>
    <w:rsid w:val="00CB7BFF"/>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473"/>
    <w:rsid w:val="00D43798"/>
    <w:rsid w:val="00D43935"/>
    <w:rsid w:val="00D43AF1"/>
    <w:rsid w:val="00D460D9"/>
    <w:rsid w:val="00D462F1"/>
    <w:rsid w:val="00D4645A"/>
    <w:rsid w:val="00D467E3"/>
    <w:rsid w:val="00D47D0F"/>
    <w:rsid w:val="00D50B89"/>
    <w:rsid w:val="00D51C27"/>
    <w:rsid w:val="00D5208B"/>
    <w:rsid w:val="00D529F0"/>
    <w:rsid w:val="00D530F7"/>
    <w:rsid w:val="00D5325E"/>
    <w:rsid w:val="00D537AD"/>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4702"/>
    <w:rsid w:val="00DA4C43"/>
    <w:rsid w:val="00DA6363"/>
    <w:rsid w:val="00DA6832"/>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4011"/>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2BFE"/>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4A87"/>
    <w:rsid w:val="00E44DB6"/>
    <w:rsid w:val="00E4567C"/>
    <w:rsid w:val="00E46370"/>
    <w:rsid w:val="00E464AA"/>
    <w:rsid w:val="00E47F1E"/>
    <w:rsid w:val="00E5035B"/>
    <w:rsid w:val="00E517FE"/>
    <w:rsid w:val="00E51EF0"/>
    <w:rsid w:val="00E54057"/>
    <w:rsid w:val="00E541C6"/>
    <w:rsid w:val="00E54913"/>
    <w:rsid w:val="00E54A4C"/>
    <w:rsid w:val="00E5663E"/>
    <w:rsid w:val="00E578F6"/>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6361"/>
    <w:rsid w:val="00EA0754"/>
    <w:rsid w:val="00EA0D1A"/>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62D0"/>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71051"/>
    <w:rsid w:val="00F717CC"/>
    <w:rsid w:val="00F72505"/>
    <w:rsid w:val="00F728BC"/>
    <w:rsid w:val="00F72E89"/>
    <w:rsid w:val="00F7302E"/>
    <w:rsid w:val="00F73988"/>
    <w:rsid w:val="00F74733"/>
    <w:rsid w:val="00F75EF0"/>
    <w:rsid w:val="00F76380"/>
    <w:rsid w:val="00F76428"/>
    <w:rsid w:val="00F76FC3"/>
    <w:rsid w:val="00F7784A"/>
    <w:rsid w:val="00F77ECF"/>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3A9"/>
    <w:rsid w:val="00FA2ED7"/>
    <w:rsid w:val="00FA2EEB"/>
    <w:rsid w:val="00FA3473"/>
    <w:rsid w:val="00FA4272"/>
    <w:rsid w:val="00FA4793"/>
    <w:rsid w:val="00FA4DE4"/>
    <w:rsid w:val="00FA4E0C"/>
    <w:rsid w:val="00FA61AC"/>
    <w:rsid w:val="00FA755A"/>
    <w:rsid w:val="00FB0BDB"/>
    <w:rsid w:val="00FB37B9"/>
    <w:rsid w:val="00FB38DD"/>
    <w:rsid w:val="00FB452D"/>
    <w:rsid w:val="00FB4EE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5F73"/>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3EB3E0-74BE-49D7-AE5B-718867F6EDE3}">
  <ds:schemaRefs>
    <ds:schemaRef ds:uri="http://schemas.openxmlformats.org/officeDocument/2006/bibliography"/>
  </ds:schemaRefs>
</ds:datastoreItem>
</file>

<file path=customXml/itemProps2.xml><?xml version="1.0" encoding="utf-8"?>
<ds:datastoreItem xmlns:ds="http://schemas.openxmlformats.org/officeDocument/2006/customXml" ds:itemID="{A5094E80-80D5-4125-99DC-CA15E961E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1445</Words>
  <Characters>8238</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9664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Samsung - Sangkyu Baek</cp:lastModifiedBy>
  <cp:revision>17</cp:revision>
  <dcterms:created xsi:type="dcterms:W3CDTF">2022-04-14T20:31:00Z</dcterms:created>
  <dcterms:modified xsi:type="dcterms:W3CDTF">2022-05-20T13:01:00Z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